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86" w:rsidRPr="00D97C86" w:rsidRDefault="00D97C86" w:rsidP="00D97C86">
      <w:pPr>
        <w:shd w:val="clear" w:color="auto" w:fill="FFFFFF"/>
        <w:ind w:right="1"/>
        <w:rPr>
          <w:rFonts w:eastAsia="Times New Roman"/>
          <w:bCs/>
          <w:color w:val="000000"/>
          <w:spacing w:val="-8"/>
          <w:sz w:val="28"/>
          <w:szCs w:val="28"/>
        </w:rPr>
      </w:pP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>УТВЕРЖДАЮ</w:t>
      </w:r>
    </w:p>
    <w:p w:rsidR="00D97C86" w:rsidRPr="00D97C86" w:rsidRDefault="00D97C86" w:rsidP="00D97C86">
      <w:pPr>
        <w:shd w:val="clear" w:color="auto" w:fill="FFFFFF"/>
        <w:ind w:right="1"/>
        <w:rPr>
          <w:rFonts w:eastAsia="Times New Roman"/>
          <w:bCs/>
          <w:color w:val="000000"/>
          <w:spacing w:val="-8"/>
          <w:sz w:val="28"/>
          <w:szCs w:val="28"/>
        </w:rPr>
      </w:pP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>Директор ДДЮТЭ</w:t>
      </w:r>
    </w:p>
    <w:p w:rsidR="00D97C86" w:rsidRDefault="00D97C86" w:rsidP="00D97C86">
      <w:pPr>
        <w:shd w:val="clear" w:color="auto" w:fill="FFFFFF"/>
        <w:ind w:right="1"/>
        <w:rPr>
          <w:rFonts w:eastAsia="Times New Roman"/>
          <w:bCs/>
          <w:color w:val="000000"/>
          <w:spacing w:val="-8"/>
          <w:sz w:val="28"/>
          <w:szCs w:val="28"/>
        </w:rPr>
      </w:pP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ab/>
      </w:r>
    </w:p>
    <w:p w:rsidR="00D97C86" w:rsidRPr="00D97C86" w:rsidRDefault="00D97C86" w:rsidP="00D97C86">
      <w:pPr>
        <w:shd w:val="clear" w:color="auto" w:fill="FFFFFF"/>
        <w:ind w:left="5760" w:right="1" w:firstLine="720"/>
        <w:rPr>
          <w:rFonts w:eastAsia="Times New Roman"/>
          <w:bCs/>
          <w:color w:val="000000"/>
          <w:spacing w:val="-8"/>
          <w:sz w:val="28"/>
          <w:szCs w:val="28"/>
        </w:rPr>
      </w:pP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>_________________</w:t>
      </w:r>
    </w:p>
    <w:p w:rsidR="00D97C86" w:rsidRPr="00D97C86" w:rsidRDefault="00D97C86" w:rsidP="00D97C86">
      <w:pPr>
        <w:shd w:val="clear" w:color="auto" w:fill="FFFFFF"/>
        <w:ind w:right="1"/>
        <w:rPr>
          <w:rFonts w:eastAsia="Times New Roman"/>
          <w:bCs/>
          <w:color w:val="000000"/>
          <w:spacing w:val="-8"/>
          <w:sz w:val="28"/>
          <w:szCs w:val="28"/>
        </w:rPr>
      </w:pP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>Е.И. Лузина</w:t>
      </w:r>
    </w:p>
    <w:p w:rsidR="00D97C86" w:rsidRDefault="00D97C86" w:rsidP="00D97C86">
      <w:pPr>
        <w:shd w:val="clear" w:color="auto" w:fill="FFFFFF"/>
        <w:ind w:right="1"/>
        <w:rPr>
          <w:rFonts w:eastAsia="Times New Roman"/>
          <w:bCs/>
          <w:color w:val="000000"/>
          <w:spacing w:val="-8"/>
          <w:sz w:val="28"/>
          <w:szCs w:val="28"/>
        </w:rPr>
      </w:pP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  <w:r w:rsidRPr="00D97C86">
        <w:rPr>
          <w:rFonts w:eastAsia="Times New Roman"/>
          <w:bCs/>
          <w:color w:val="000000"/>
          <w:spacing w:val="-8"/>
          <w:sz w:val="28"/>
          <w:szCs w:val="28"/>
        </w:rPr>
        <w:t>« ____» _________ 20   г.</w:t>
      </w:r>
    </w:p>
    <w:p w:rsidR="00D97C86" w:rsidRPr="00D97C86" w:rsidRDefault="00D97C86" w:rsidP="00D97C86">
      <w:pPr>
        <w:shd w:val="clear" w:color="auto" w:fill="FFFFFF"/>
        <w:ind w:right="1"/>
        <w:rPr>
          <w:rFonts w:eastAsia="Times New Roman"/>
          <w:bCs/>
          <w:color w:val="000000"/>
          <w:spacing w:val="-8"/>
          <w:sz w:val="28"/>
          <w:szCs w:val="28"/>
        </w:rPr>
      </w:pPr>
    </w:p>
    <w:p w:rsidR="00D97C86" w:rsidRPr="00D97C86" w:rsidRDefault="00F63273" w:rsidP="006F0414">
      <w:pPr>
        <w:shd w:val="clear" w:color="auto" w:fill="FFFFFF"/>
        <w:spacing w:before="240"/>
        <w:ind w:left="3355" w:right="3514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D97C86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ПОЛОЖЕНИЕ </w:t>
      </w:r>
    </w:p>
    <w:p w:rsidR="00D06C28" w:rsidRPr="00D97C86" w:rsidRDefault="00D97C86" w:rsidP="006F0414">
      <w:pPr>
        <w:shd w:val="clear" w:color="auto" w:fill="FFFFFF"/>
        <w:spacing w:before="240"/>
        <w:ind w:right="1"/>
        <w:jc w:val="center"/>
        <w:rPr>
          <w:sz w:val="28"/>
          <w:szCs w:val="28"/>
        </w:rPr>
      </w:pPr>
      <w:r w:rsidRPr="00D97C86">
        <w:rPr>
          <w:rFonts w:eastAsia="Times New Roman"/>
          <w:b/>
          <w:bCs/>
          <w:color w:val="000000"/>
          <w:spacing w:val="-7"/>
          <w:sz w:val="28"/>
          <w:szCs w:val="28"/>
        </w:rPr>
        <w:t>оП</w:t>
      </w:r>
      <w:r w:rsidR="00F63273" w:rsidRPr="00D97C8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едагогическом </w:t>
      </w:r>
      <w:r w:rsidRPr="00D97C86">
        <w:rPr>
          <w:rFonts w:eastAsia="Times New Roman"/>
          <w:b/>
          <w:bCs/>
          <w:color w:val="000000"/>
          <w:spacing w:val="-7"/>
          <w:sz w:val="28"/>
          <w:szCs w:val="28"/>
        </w:rPr>
        <w:t>с</w:t>
      </w:r>
      <w:r w:rsidR="00F63273" w:rsidRPr="00D97C86">
        <w:rPr>
          <w:rFonts w:eastAsia="Times New Roman"/>
          <w:b/>
          <w:bCs/>
          <w:color w:val="000000"/>
          <w:spacing w:val="-7"/>
          <w:sz w:val="28"/>
          <w:szCs w:val="28"/>
        </w:rPr>
        <w:t>овете</w:t>
      </w:r>
    </w:p>
    <w:p w:rsidR="00EF2D8D" w:rsidRPr="00C1756A" w:rsidRDefault="00F63273" w:rsidP="00C1756A">
      <w:pPr>
        <w:shd w:val="clear" w:color="auto" w:fill="FFFFFF"/>
        <w:tabs>
          <w:tab w:val="left" w:pos="9639"/>
        </w:tabs>
        <w:spacing w:before="125"/>
        <w:ind w:right="1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 w:rsidRPr="00D97C86">
        <w:rPr>
          <w:rFonts w:eastAsia="Times New Roman"/>
          <w:b/>
          <w:bCs/>
          <w:color w:val="000000"/>
          <w:spacing w:val="-8"/>
          <w:sz w:val="28"/>
          <w:szCs w:val="28"/>
        </w:rPr>
        <w:t>М</w:t>
      </w:r>
      <w:r w:rsidR="00D97C86" w:rsidRPr="00D97C86">
        <w:rPr>
          <w:rFonts w:eastAsia="Times New Roman"/>
          <w:b/>
          <w:bCs/>
          <w:color w:val="000000"/>
          <w:spacing w:val="-8"/>
          <w:sz w:val="28"/>
          <w:szCs w:val="28"/>
        </w:rPr>
        <w:t>Б</w:t>
      </w:r>
      <w:r w:rsidRPr="00D97C86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ОУДОД «Дом детского и юношеского туризма и </w:t>
      </w:r>
      <w:r w:rsidRPr="00D97C86">
        <w:rPr>
          <w:rFonts w:eastAsia="Times New Roman"/>
          <w:b/>
          <w:bCs/>
          <w:color w:val="000000"/>
          <w:spacing w:val="-5"/>
          <w:sz w:val="28"/>
          <w:szCs w:val="28"/>
        </w:rPr>
        <w:t>экскурсий»</w:t>
      </w:r>
    </w:p>
    <w:p w:rsidR="00D06C28" w:rsidRPr="006F0414" w:rsidRDefault="00F63273" w:rsidP="00D97C86">
      <w:pPr>
        <w:shd w:val="clear" w:color="auto" w:fill="FFFFFF"/>
        <w:tabs>
          <w:tab w:val="left" w:pos="3787"/>
        </w:tabs>
        <w:spacing w:before="307"/>
        <w:ind w:left="3566"/>
        <w:jc w:val="both"/>
        <w:rPr>
          <w:sz w:val="28"/>
          <w:szCs w:val="28"/>
        </w:rPr>
      </w:pPr>
      <w:r w:rsidRPr="006F0414">
        <w:rPr>
          <w:b/>
          <w:bCs/>
          <w:color w:val="000000"/>
          <w:spacing w:val="-13"/>
          <w:sz w:val="28"/>
          <w:szCs w:val="28"/>
        </w:rPr>
        <w:t>1.</w:t>
      </w:r>
      <w:r w:rsidRPr="006F0414">
        <w:rPr>
          <w:b/>
          <w:bCs/>
          <w:color w:val="000000"/>
          <w:sz w:val="28"/>
          <w:szCs w:val="28"/>
        </w:rPr>
        <w:tab/>
      </w:r>
      <w:r w:rsidRPr="006F0414">
        <w:rPr>
          <w:rFonts w:eastAsia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D97C86" w:rsidRPr="006F0414" w:rsidRDefault="00D97C86" w:rsidP="006F0414">
      <w:pPr>
        <w:shd w:val="clear" w:color="auto" w:fill="FFFFFF"/>
        <w:ind w:left="24"/>
        <w:jc w:val="both"/>
        <w:rPr>
          <w:rFonts w:eastAsia="Times New Roman"/>
          <w:color w:val="000000"/>
          <w:sz w:val="28"/>
          <w:szCs w:val="28"/>
        </w:rPr>
      </w:pPr>
      <w:r w:rsidRPr="006F0414">
        <w:rPr>
          <w:rFonts w:eastAsia="Times New Roman"/>
          <w:color w:val="000000"/>
          <w:spacing w:val="-1"/>
          <w:sz w:val="28"/>
          <w:szCs w:val="28"/>
        </w:rPr>
        <w:t xml:space="preserve">1.1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Педагогический совет (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едсовет) - главный коллегиальный орган управлени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я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образовательным учреждением. </w:t>
      </w:r>
    </w:p>
    <w:p w:rsidR="00D06C28" w:rsidRPr="006F0414" w:rsidRDefault="00D97C86" w:rsidP="006F0414">
      <w:pPr>
        <w:shd w:val="clear" w:color="auto" w:fill="FFFFFF"/>
        <w:ind w:left="24"/>
        <w:jc w:val="both"/>
        <w:rPr>
          <w:rFonts w:eastAsia="Times New Roman"/>
          <w:color w:val="000000"/>
          <w:sz w:val="28"/>
          <w:szCs w:val="28"/>
        </w:rPr>
      </w:pPr>
      <w:r w:rsidRPr="006F0414">
        <w:rPr>
          <w:rFonts w:eastAsia="Times New Roman"/>
          <w:color w:val="000000"/>
          <w:sz w:val="28"/>
          <w:szCs w:val="28"/>
        </w:rPr>
        <w:t>1.2</w:t>
      </w:r>
      <w:proofErr w:type="gramStart"/>
      <w:r w:rsidR="009F6699">
        <w:rPr>
          <w:rFonts w:eastAsia="Times New Roman"/>
          <w:color w:val="000000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  <w:r w:rsidR="009F669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едсовет входят все педагогические работники М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Б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ОУДОД «Дом детского и юношеского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туризма и экскурсий», занятые в образовательной деятельности. </w:t>
      </w:r>
      <w:r w:rsidR="009F6699">
        <w:rPr>
          <w:rFonts w:eastAsia="Times New Roman"/>
          <w:color w:val="000000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z w:val="28"/>
          <w:szCs w:val="28"/>
        </w:rPr>
        <w:t>Каждый педагог и методист,</w:t>
      </w:r>
      <w:r w:rsidR="009F6699">
        <w:rPr>
          <w:rFonts w:eastAsia="Times New Roman"/>
          <w:color w:val="000000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работающий в данном </w:t>
      </w:r>
      <w:r w:rsidRPr="006F0414">
        <w:rPr>
          <w:rFonts w:eastAsia="Times New Roman"/>
          <w:color w:val="000000"/>
          <w:sz w:val="28"/>
          <w:szCs w:val="28"/>
        </w:rPr>
        <w:t>образовательном учреждении</w:t>
      </w:r>
      <w:r w:rsidR="00F63273" w:rsidRPr="006F0414">
        <w:rPr>
          <w:rFonts w:eastAsia="Times New Roman"/>
          <w:color w:val="000000"/>
          <w:sz w:val="28"/>
          <w:szCs w:val="28"/>
        </w:rPr>
        <w:t>, с момента приема на работу до расторжения контракта является</w:t>
      </w:r>
      <w:r w:rsidR="009F6699">
        <w:rPr>
          <w:rFonts w:eastAsia="Times New Roman"/>
          <w:color w:val="000000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членом </w:t>
      </w:r>
      <w:r w:rsidRPr="006F0414">
        <w:rPr>
          <w:rFonts w:eastAsia="Times New Roman"/>
          <w:color w:val="000000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z w:val="28"/>
          <w:szCs w:val="28"/>
        </w:rPr>
        <w:t>едсовета.</w:t>
      </w:r>
      <w:r w:rsidR="00C1756A">
        <w:rPr>
          <w:rFonts w:eastAsia="Times New Roman"/>
          <w:color w:val="000000"/>
          <w:sz w:val="28"/>
          <w:szCs w:val="28"/>
        </w:rPr>
        <w:t xml:space="preserve"> Педагоги-совместители, по возможности, присутствуют на заседаниях Педсовета, обязательно</w:t>
      </w:r>
      <w:r w:rsidR="009F6699">
        <w:rPr>
          <w:rFonts w:eastAsia="Times New Roman"/>
          <w:color w:val="000000"/>
          <w:sz w:val="28"/>
          <w:szCs w:val="28"/>
        </w:rPr>
        <w:t xml:space="preserve"> выполня</w:t>
      </w:r>
      <w:r w:rsidR="00C1756A">
        <w:rPr>
          <w:rFonts w:eastAsia="Times New Roman"/>
          <w:color w:val="000000"/>
          <w:sz w:val="28"/>
          <w:szCs w:val="28"/>
        </w:rPr>
        <w:t>ют его р</w:t>
      </w:r>
      <w:r w:rsidR="00C1756A">
        <w:rPr>
          <w:rFonts w:eastAsia="Times New Roman"/>
          <w:color w:val="000000"/>
          <w:sz w:val="28"/>
          <w:szCs w:val="28"/>
        </w:rPr>
        <w:t>е</w:t>
      </w:r>
      <w:r w:rsidR="00C1756A">
        <w:rPr>
          <w:rFonts w:eastAsia="Times New Roman"/>
          <w:color w:val="000000"/>
          <w:sz w:val="28"/>
          <w:szCs w:val="28"/>
        </w:rPr>
        <w:t>шения.</w:t>
      </w:r>
    </w:p>
    <w:p w:rsidR="00D06C28" w:rsidRPr="006F0414" w:rsidRDefault="00F63273" w:rsidP="00D97C86">
      <w:pPr>
        <w:shd w:val="clear" w:color="auto" w:fill="FFFFFF"/>
        <w:tabs>
          <w:tab w:val="left" w:pos="3787"/>
        </w:tabs>
        <w:spacing w:before="307"/>
        <w:ind w:left="3566"/>
        <w:jc w:val="both"/>
        <w:rPr>
          <w:b/>
          <w:bCs/>
          <w:color w:val="000000"/>
          <w:spacing w:val="-13"/>
          <w:sz w:val="28"/>
          <w:szCs w:val="28"/>
        </w:rPr>
      </w:pPr>
      <w:r w:rsidRPr="006F0414">
        <w:rPr>
          <w:b/>
          <w:bCs/>
          <w:color w:val="000000"/>
          <w:spacing w:val="-13"/>
          <w:sz w:val="28"/>
          <w:szCs w:val="28"/>
        </w:rPr>
        <w:t>2.</w:t>
      </w:r>
      <w:r w:rsidR="00EF2D8D" w:rsidRPr="006F0414">
        <w:rPr>
          <w:b/>
          <w:bCs/>
          <w:color w:val="000000"/>
          <w:spacing w:val="-13"/>
          <w:sz w:val="28"/>
          <w:szCs w:val="28"/>
        </w:rPr>
        <w:t>Задачи П</w:t>
      </w:r>
      <w:r w:rsidRPr="006F0414">
        <w:rPr>
          <w:b/>
          <w:bCs/>
          <w:color w:val="000000"/>
          <w:spacing w:val="-13"/>
          <w:sz w:val="28"/>
          <w:szCs w:val="28"/>
        </w:rPr>
        <w:t>едсовета</w:t>
      </w:r>
    </w:p>
    <w:p w:rsidR="00D06C28" w:rsidRPr="006F0414" w:rsidRDefault="00D97C86" w:rsidP="00D97C86">
      <w:pPr>
        <w:shd w:val="clear" w:color="auto" w:fill="FFFFFF"/>
        <w:spacing w:before="230" w:line="274" w:lineRule="exact"/>
        <w:jc w:val="both"/>
        <w:rPr>
          <w:sz w:val="28"/>
          <w:szCs w:val="28"/>
        </w:rPr>
      </w:pPr>
      <w:r w:rsidRPr="006F0414">
        <w:rPr>
          <w:color w:val="000000"/>
          <w:spacing w:val="-1"/>
          <w:sz w:val="28"/>
          <w:szCs w:val="28"/>
        </w:rPr>
        <w:t>2.1</w:t>
      </w:r>
      <w:proofErr w:type="gramStart"/>
      <w:r w:rsidR="00C1756A">
        <w:rPr>
          <w:color w:val="000000"/>
          <w:spacing w:val="-1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Д</w:t>
      </w:r>
      <w:proofErr w:type="gramEnd"/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емократизировать систему управления </w:t>
      </w:r>
      <w:r w:rsidR="00EF2D8D" w:rsidRPr="006F0414">
        <w:rPr>
          <w:rFonts w:eastAsia="Times New Roman"/>
          <w:color w:val="000000"/>
          <w:spacing w:val="-1"/>
          <w:sz w:val="28"/>
          <w:szCs w:val="28"/>
        </w:rPr>
        <w:t>образовательным учреждением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97C86" w:rsidRPr="006F0414" w:rsidRDefault="00D97C86" w:rsidP="00D97C86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6F0414">
        <w:rPr>
          <w:color w:val="000000"/>
          <w:spacing w:val="-9"/>
          <w:sz w:val="28"/>
          <w:szCs w:val="28"/>
        </w:rPr>
        <w:t>2.2</w:t>
      </w:r>
      <w:proofErr w:type="gramStart"/>
      <w:r w:rsidR="00C1756A">
        <w:rPr>
          <w:color w:val="000000"/>
          <w:spacing w:val="-9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pacing w:val="-9"/>
          <w:sz w:val="28"/>
          <w:szCs w:val="28"/>
        </w:rPr>
        <w:t>О</w:t>
      </w:r>
      <w:proofErr w:type="gramEnd"/>
      <w:r w:rsidR="00F63273" w:rsidRPr="006F0414">
        <w:rPr>
          <w:rFonts w:eastAsia="Times New Roman"/>
          <w:color w:val="000000"/>
          <w:spacing w:val="-9"/>
          <w:sz w:val="28"/>
          <w:szCs w:val="28"/>
        </w:rPr>
        <w:t>бобщать результаты деятельности педагогического коллектива.</w:t>
      </w:r>
    </w:p>
    <w:p w:rsidR="00D06C28" w:rsidRPr="006F0414" w:rsidRDefault="00F63273" w:rsidP="006F0414">
      <w:pPr>
        <w:pStyle w:val="a3"/>
        <w:numPr>
          <w:ilvl w:val="1"/>
          <w:numId w:val="3"/>
        </w:numPr>
        <w:shd w:val="clear" w:color="auto" w:fill="FFFFFF"/>
        <w:spacing w:line="274" w:lineRule="exact"/>
        <w:ind w:left="0" w:firstLine="0"/>
        <w:jc w:val="both"/>
        <w:rPr>
          <w:sz w:val="28"/>
          <w:szCs w:val="28"/>
        </w:rPr>
      </w:pPr>
      <w:r w:rsidRPr="006F0414">
        <w:rPr>
          <w:rFonts w:eastAsia="Times New Roman"/>
          <w:color w:val="000000"/>
          <w:spacing w:val="-9"/>
          <w:sz w:val="28"/>
          <w:szCs w:val="28"/>
        </w:rPr>
        <w:t>Вычленять нерешенные проблемы и утверждать программу действий для их ре</w:t>
      </w:r>
      <w:r w:rsidRPr="006F0414">
        <w:rPr>
          <w:rFonts w:eastAsia="Times New Roman"/>
          <w:color w:val="000000"/>
          <w:spacing w:val="-9"/>
          <w:sz w:val="28"/>
          <w:szCs w:val="28"/>
        </w:rPr>
        <w:t>а</w:t>
      </w:r>
      <w:r w:rsidRPr="006F0414">
        <w:rPr>
          <w:rFonts w:eastAsia="Times New Roman"/>
          <w:color w:val="000000"/>
          <w:spacing w:val="-9"/>
          <w:sz w:val="28"/>
          <w:szCs w:val="28"/>
        </w:rPr>
        <w:t>лизации.</w:t>
      </w:r>
    </w:p>
    <w:p w:rsidR="00D06C28" w:rsidRPr="006F0414" w:rsidRDefault="00F63273" w:rsidP="006F0414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color w:val="000000"/>
          <w:spacing w:val="-13"/>
          <w:sz w:val="28"/>
          <w:szCs w:val="28"/>
        </w:rPr>
      </w:pPr>
      <w:r w:rsidRPr="006F0414">
        <w:rPr>
          <w:rFonts w:eastAsia="Times New Roman"/>
          <w:color w:val="000000"/>
          <w:spacing w:val="-9"/>
          <w:sz w:val="28"/>
          <w:szCs w:val="28"/>
        </w:rPr>
        <w:t>Вырабатывать общие подходы к реализации образовательной программы учр</w:t>
      </w:r>
      <w:r w:rsidR="006F0414">
        <w:rPr>
          <w:rFonts w:eastAsia="Times New Roman"/>
          <w:color w:val="000000"/>
          <w:spacing w:val="-9"/>
          <w:sz w:val="28"/>
          <w:szCs w:val="28"/>
        </w:rPr>
        <w:t>е</w:t>
      </w:r>
      <w:r w:rsidRPr="006F0414">
        <w:rPr>
          <w:rFonts w:eastAsia="Times New Roman"/>
          <w:color w:val="000000"/>
          <w:spacing w:val="-9"/>
          <w:sz w:val="28"/>
          <w:szCs w:val="28"/>
        </w:rPr>
        <w:t>ж</w:t>
      </w:r>
      <w:r w:rsidRPr="006F0414">
        <w:rPr>
          <w:rFonts w:eastAsia="Times New Roman"/>
          <w:color w:val="000000"/>
          <w:spacing w:val="-9"/>
          <w:sz w:val="28"/>
          <w:szCs w:val="28"/>
        </w:rPr>
        <w:t>дения.</w:t>
      </w:r>
    </w:p>
    <w:p w:rsidR="00D06C28" w:rsidRPr="006F0414" w:rsidRDefault="00EF2D8D" w:rsidP="00EF2D8D">
      <w:pPr>
        <w:shd w:val="clear" w:color="auto" w:fill="FFFFFF"/>
        <w:tabs>
          <w:tab w:val="left" w:pos="389"/>
        </w:tabs>
        <w:spacing w:line="274" w:lineRule="exact"/>
        <w:jc w:val="both"/>
        <w:rPr>
          <w:color w:val="000000"/>
          <w:spacing w:val="-6"/>
          <w:sz w:val="28"/>
          <w:szCs w:val="28"/>
        </w:rPr>
      </w:pPr>
      <w:r w:rsidRPr="006F0414">
        <w:rPr>
          <w:rFonts w:eastAsia="Times New Roman"/>
          <w:color w:val="000000"/>
          <w:sz w:val="28"/>
          <w:szCs w:val="28"/>
        </w:rPr>
        <w:t>2.5</w:t>
      </w:r>
      <w:proofErr w:type="gramStart"/>
      <w:r w:rsidR="00C1756A">
        <w:rPr>
          <w:rFonts w:eastAsia="Times New Roman"/>
          <w:color w:val="000000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z w:val="28"/>
          <w:szCs w:val="28"/>
        </w:rPr>
        <w:t>О</w:t>
      </w:r>
      <w:proofErr w:type="gramEnd"/>
      <w:r w:rsidR="00F63273" w:rsidRPr="006F0414">
        <w:rPr>
          <w:rFonts w:eastAsia="Times New Roman"/>
          <w:color w:val="000000"/>
          <w:sz w:val="28"/>
          <w:szCs w:val="28"/>
        </w:rPr>
        <w:t>бсужда</w:t>
      </w:r>
      <w:r w:rsidRPr="006F0414">
        <w:rPr>
          <w:rFonts w:eastAsia="Times New Roman"/>
          <w:color w:val="000000"/>
          <w:sz w:val="28"/>
          <w:szCs w:val="28"/>
        </w:rPr>
        <w:t>ть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 и принима</w:t>
      </w:r>
      <w:r w:rsidRPr="006F0414">
        <w:rPr>
          <w:rFonts w:eastAsia="Times New Roman"/>
          <w:color w:val="000000"/>
          <w:sz w:val="28"/>
          <w:szCs w:val="28"/>
        </w:rPr>
        <w:t>ть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 решения по вопросам, касающимся содержания</w:t>
      </w:r>
      <w:r w:rsidRPr="006F0414">
        <w:rPr>
          <w:rFonts w:eastAsia="Times New Roman"/>
          <w:color w:val="000000"/>
          <w:sz w:val="28"/>
          <w:szCs w:val="28"/>
        </w:rPr>
        <w:t xml:space="preserve"> о</w:t>
      </w:r>
      <w:r w:rsidRPr="006F0414">
        <w:rPr>
          <w:rFonts w:eastAsia="Times New Roman"/>
          <w:color w:val="000000"/>
          <w:sz w:val="28"/>
          <w:szCs w:val="28"/>
        </w:rPr>
        <w:t>б</w:t>
      </w:r>
      <w:r w:rsidRPr="006F0414">
        <w:rPr>
          <w:rFonts w:eastAsia="Times New Roman"/>
          <w:color w:val="000000"/>
          <w:sz w:val="28"/>
          <w:szCs w:val="28"/>
        </w:rPr>
        <w:t xml:space="preserve">разования, 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форм </w:t>
      </w:r>
      <w:r w:rsidRPr="006F0414">
        <w:rPr>
          <w:rFonts w:eastAsia="Times New Roman"/>
          <w:color w:val="000000"/>
          <w:sz w:val="28"/>
          <w:szCs w:val="28"/>
        </w:rPr>
        <w:t>и методов обучения и воспитания.</w:t>
      </w:r>
    </w:p>
    <w:p w:rsidR="00D06C28" w:rsidRPr="006F0414" w:rsidRDefault="00EF2D8D" w:rsidP="00EF2D8D">
      <w:pPr>
        <w:shd w:val="clear" w:color="auto" w:fill="FFFFFF"/>
        <w:tabs>
          <w:tab w:val="left" w:pos="389"/>
        </w:tabs>
        <w:spacing w:before="5" w:line="274" w:lineRule="exact"/>
        <w:jc w:val="both"/>
        <w:rPr>
          <w:color w:val="000000"/>
          <w:spacing w:val="-6"/>
          <w:sz w:val="28"/>
          <w:szCs w:val="28"/>
        </w:rPr>
      </w:pPr>
      <w:r w:rsidRPr="006F0414">
        <w:rPr>
          <w:rFonts w:eastAsia="Times New Roman"/>
          <w:color w:val="000000"/>
          <w:sz w:val="28"/>
          <w:szCs w:val="28"/>
        </w:rPr>
        <w:t>2.6</w:t>
      </w:r>
      <w:proofErr w:type="gramStart"/>
      <w:r w:rsidR="00C1756A">
        <w:rPr>
          <w:rFonts w:eastAsia="Times New Roman"/>
          <w:color w:val="000000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z w:val="28"/>
          <w:szCs w:val="28"/>
        </w:rPr>
        <w:t>У</w:t>
      </w:r>
      <w:proofErr w:type="gramEnd"/>
      <w:r w:rsidR="00F63273" w:rsidRPr="006F0414">
        <w:rPr>
          <w:rFonts w:eastAsia="Times New Roman"/>
          <w:color w:val="000000"/>
          <w:sz w:val="28"/>
          <w:szCs w:val="28"/>
        </w:rPr>
        <w:t>твержд</w:t>
      </w:r>
      <w:r w:rsidRPr="006F0414">
        <w:rPr>
          <w:rFonts w:eastAsia="Times New Roman"/>
          <w:color w:val="000000"/>
          <w:sz w:val="28"/>
          <w:szCs w:val="28"/>
        </w:rPr>
        <w:t>ать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 план работы </w:t>
      </w:r>
      <w:r w:rsidRPr="006F0414">
        <w:rPr>
          <w:rFonts w:eastAsia="Times New Roman"/>
          <w:color w:val="000000"/>
          <w:sz w:val="28"/>
          <w:szCs w:val="28"/>
        </w:rPr>
        <w:t>учреждения на учебный год.</w:t>
      </w:r>
    </w:p>
    <w:p w:rsidR="00D06C28" w:rsidRPr="006F0414" w:rsidRDefault="00EF2D8D" w:rsidP="00EF2D8D">
      <w:pPr>
        <w:shd w:val="clear" w:color="auto" w:fill="FFFFFF"/>
        <w:tabs>
          <w:tab w:val="left" w:pos="0"/>
          <w:tab w:val="left" w:pos="9923"/>
        </w:tabs>
        <w:spacing w:line="274" w:lineRule="exact"/>
        <w:ind w:right="1"/>
        <w:jc w:val="both"/>
        <w:rPr>
          <w:sz w:val="28"/>
          <w:szCs w:val="28"/>
        </w:rPr>
      </w:pPr>
      <w:r w:rsidRPr="006F0414">
        <w:rPr>
          <w:color w:val="000000"/>
          <w:spacing w:val="-6"/>
          <w:sz w:val="28"/>
          <w:szCs w:val="28"/>
        </w:rPr>
        <w:t>2.7</w:t>
      </w:r>
      <w:proofErr w:type="gramStart"/>
      <w:r w:rsidR="00C1756A">
        <w:rPr>
          <w:color w:val="000000"/>
          <w:spacing w:val="-6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Р</w:t>
      </w:r>
      <w:proofErr w:type="gramEnd"/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ассматрива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ть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 вопросы внедрения новы</w:t>
      </w:r>
      <w:r w:rsidRPr="006F0414">
        <w:rPr>
          <w:rFonts w:eastAsia="Times New Roman"/>
          <w:color w:val="000000"/>
          <w:spacing w:val="-1"/>
          <w:sz w:val="28"/>
          <w:szCs w:val="28"/>
        </w:rPr>
        <w:t xml:space="preserve">х методик и технологий, обобщения </w:t>
      </w:r>
      <w:r w:rsidRPr="006F0414">
        <w:rPr>
          <w:rFonts w:eastAsia="Times New Roman"/>
          <w:color w:val="000000"/>
          <w:sz w:val="28"/>
          <w:szCs w:val="28"/>
        </w:rPr>
        <w:t>педа</w:t>
      </w:r>
      <w:r w:rsidR="00F63273" w:rsidRPr="006F0414">
        <w:rPr>
          <w:rFonts w:eastAsia="Times New Roman"/>
          <w:color w:val="000000"/>
          <w:sz w:val="28"/>
          <w:szCs w:val="28"/>
        </w:rPr>
        <w:t>го</w:t>
      </w:r>
      <w:r w:rsidRPr="006F0414">
        <w:rPr>
          <w:rFonts w:eastAsia="Times New Roman"/>
          <w:color w:val="000000"/>
          <w:sz w:val="28"/>
          <w:szCs w:val="28"/>
        </w:rPr>
        <w:t xml:space="preserve">гического </w:t>
      </w:r>
      <w:r w:rsidR="00F63273" w:rsidRPr="006F0414">
        <w:rPr>
          <w:rFonts w:eastAsia="Times New Roman"/>
          <w:color w:val="000000"/>
          <w:sz w:val="28"/>
          <w:szCs w:val="28"/>
        </w:rPr>
        <w:t>опыта.</w:t>
      </w:r>
    </w:p>
    <w:p w:rsidR="00D06C28" w:rsidRPr="006F0414" w:rsidRDefault="00F63273" w:rsidP="00EF2D8D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F0414">
        <w:rPr>
          <w:color w:val="000000"/>
          <w:sz w:val="28"/>
          <w:szCs w:val="28"/>
        </w:rPr>
        <w:t>2.</w:t>
      </w:r>
      <w:r w:rsidR="00EF2D8D" w:rsidRPr="006F0414">
        <w:rPr>
          <w:color w:val="000000"/>
          <w:sz w:val="28"/>
          <w:szCs w:val="28"/>
        </w:rPr>
        <w:t>8</w:t>
      </w:r>
      <w:proofErr w:type="gramStart"/>
      <w:r w:rsidR="00C1756A">
        <w:rPr>
          <w:color w:val="000000"/>
          <w:sz w:val="28"/>
          <w:szCs w:val="28"/>
        </w:rPr>
        <w:t xml:space="preserve"> </w:t>
      </w:r>
      <w:r w:rsidRPr="006F0414">
        <w:rPr>
          <w:rFonts w:eastAsia="Times New Roman"/>
          <w:color w:val="000000"/>
          <w:sz w:val="28"/>
          <w:szCs w:val="28"/>
        </w:rPr>
        <w:t>Р</w:t>
      </w:r>
      <w:proofErr w:type="gramEnd"/>
      <w:r w:rsidRPr="006F0414">
        <w:rPr>
          <w:rFonts w:eastAsia="Times New Roman"/>
          <w:color w:val="000000"/>
          <w:sz w:val="28"/>
          <w:szCs w:val="28"/>
        </w:rPr>
        <w:t>ешать важнейшие вопросы обучения и воспитания, требующие участия вс</w:t>
      </w:r>
      <w:r w:rsidRPr="006F0414">
        <w:rPr>
          <w:rFonts w:eastAsia="Times New Roman"/>
          <w:color w:val="000000"/>
          <w:sz w:val="28"/>
          <w:szCs w:val="28"/>
        </w:rPr>
        <w:t>е</w:t>
      </w:r>
      <w:r w:rsidRPr="006F0414">
        <w:rPr>
          <w:rFonts w:eastAsia="Times New Roman"/>
          <w:color w:val="000000"/>
          <w:sz w:val="28"/>
          <w:szCs w:val="28"/>
        </w:rPr>
        <w:t>го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педагогического коллектива.</w:t>
      </w:r>
    </w:p>
    <w:p w:rsidR="006F0414" w:rsidRDefault="00EF2D8D" w:rsidP="006F0414">
      <w:pPr>
        <w:shd w:val="clear" w:color="auto" w:fill="FFFFFF"/>
        <w:tabs>
          <w:tab w:val="left" w:pos="9923"/>
        </w:tabs>
        <w:spacing w:line="269" w:lineRule="exact"/>
        <w:ind w:right="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F0414">
        <w:rPr>
          <w:color w:val="000000"/>
          <w:spacing w:val="-1"/>
          <w:sz w:val="28"/>
          <w:szCs w:val="28"/>
        </w:rPr>
        <w:t>2.9</w:t>
      </w:r>
      <w:proofErr w:type="gramStart"/>
      <w:r w:rsidR="00C1756A">
        <w:rPr>
          <w:color w:val="000000"/>
          <w:spacing w:val="-1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О</w:t>
      </w:r>
      <w:proofErr w:type="gramEnd"/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пределять стратегию и утверждать программу развития учреждения. </w:t>
      </w:r>
    </w:p>
    <w:p w:rsidR="00D06C28" w:rsidRPr="006F0414" w:rsidRDefault="00EF2D8D" w:rsidP="006F0414">
      <w:pPr>
        <w:shd w:val="clear" w:color="auto" w:fill="FFFFFF"/>
        <w:tabs>
          <w:tab w:val="left" w:pos="9923"/>
        </w:tabs>
        <w:spacing w:line="269" w:lineRule="exact"/>
        <w:ind w:right="1"/>
        <w:jc w:val="both"/>
        <w:rPr>
          <w:sz w:val="28"/>
          <w:szCs w:val="28"/>
        </w:rPr>
      </w:pPr>
      <w:r w:rsidRPr="006F0414">
        <w:rPr>
          <w:rFonts w:eastAsia="Times New Roman"/>
          <w:color w:val="000000"/>
          <w:sz w:val="28"/>
          <w:szCs w:val="28"/>
        </w:rPr>
        <w:t>2.10</w:t>
      </w:r>
      <w:proofErr w:type="gramStart"/>
      <w:r w:rsidR="00F63273" w:rsidRPr="006F0414">
        <w:rPr>
          <w:rFonts w:eastAsia="Times New Roman"/>
          <w:color w:val="000000"/>
          <w:sz w:val="28"/>
          <w:szCs w:val="28"/>
        </w:rPr>
        <w:t xml:space="preserve"> О</w:t>
      </w:r>
      <w:proofErr w:type="gramEnd"/>
      <w:r w:rsidR="00F63273" w:rsidRPr="006F0414">
        <w:rPr>
          <w:rFonts w:eastAsia="Times New Roman"/>
          <w:color w:val="000000"/>
          <w:sz w:val="28"/>
          <w:szCs w:val="28"/>
        </w:rPr>
        <w:t>бсуждать и утверждать авторские программы педагогов.</w:t>
      </w:r>
    </w:p>
    <w:p w:rsidR="00D06C28" w:rsidRPr="006F0414" w:rsidRDefault="00F63273" w:rsidP="006F0414">
      <w:pPr>
        <w:shd w:val="clear" w:color="auto" w:fill="FFFFFF"/>
        <w:spacing w:before="274"/>
        <w:jc w:val="center"/>
        <w:rPr>
          <w:sz w:val="28"/>
          <w:szCs w:val="28"/>
        </w:rPr>
      </w:pPr>
      <w:r w:rsidRPr="006F0414">
        <w:rPr>
          <w:b/>
          <w:bCs/>
          <w:color w:val="000000"/>
          <w:sz w:val="28"/>
          <w:szCs w:val="28"/>
        </w:rPr>
        <w:t xml:space="preserve">3. </w:t>
      </w:r>
      <w:r w:rsidRPr="006F0414">
        <w:rPr>
          <w:rFonts w:eastAsia="Times New Roman"/>
          <w:b/>
          <w:bCs/>
          <w:color w:val="000000"/>
          <w:sz w:val="28"/>
          <w:szCs w:val="28"/>
        </w:rPr>
        <w:t>Организация деятельности</w:t>
      </w:r>
      <w:r w:rsidR="00EF2D8D" w:rsidRPr="006F0414">
        <w:rPr>
          <w:rFonts w:eastAsia="Times New Roman"/>
          <w:b/>
          <w:bCs/>
          <w:color w:val="000000"/>
          <w:sz w:val="28"/>
          <w:szCs w:val="28"/>
        </w:rPr>
        <w:t xml:space="preserve"> Педсовета</w:t>
      </w:r>
    </w:p>
    <w:p w:rsidR="00D06C28" w:rsidRPr="006F0414" w:rsidRDefault="00EF2D8D" w:rsidP="00D97C86">
      <w:pPr>
        <w:shd w:val="clear" w:color="auto" w:fill="FFFFFF"/>
        <w:spacing w:before="259"/>
        <w:jc w:val="both"/>
        <w:rPr>
          <w:sz w:val="28"/>
          <w:szCs w:val="28"/>
        </w:rPr>
      </w:pPr>
      <w:r w:rsidRPr="006F0414">
        <w:rPr>
          <w:color w:val="000000"/>
          <w:spacing w:val="-1"/>
          <w:sz w:val="28"/>
          <w:szCs w:val="28"/>
        </w:rPr>
        <w:t xml:space="preserve">3.1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Педсовет проводится 2-3 раза в 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течение учебного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 год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а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06C28" w:rsidRPr="006F0414" w:rsidRDefault="00F63273" w:rsidP="00EF2D8D">
      <w:pPr>
        <w:shd w:val="clear" w:color="auto" w:fill="FFFFFF"/>
        <w:jc w:val="both"/>
        <w:rPr>
          <w:sz w:val="28"/>
          <w:szCs w:val="28"/>
        </w:rPr>
      </w:pPr>
      <w:r w:rsidRPr="006F0414">
        <w:rPr>
          <w:color w:val="000000"/>
          <w:sz w:val="28"/>
          <w:szCs w:val="28"/>
        </w:rPr>
        <w:t>3.2</w:t>
      </w:r>
      <w:r w:rsidR="00C1756A">
        <w:rPr>
          <w:color w:val="000000"/>
          <w:sz w:val="28"/>
          <w:szCs w:val="28"/>
        </w:rPr>
        <w:t xml:space="preserve"> </w:t>
      </w:r>
      <w:r w:rsidRPr="006F0414">
        <w:rPr>
          <w:rFonts w:eastAsia="Times New Roman"/>
          <w:color w:val="000000"/>
          <w:sz w:val="28"/>
          <w:szCs w:val="28"/>
        </w:rPr>
        <w:t>Тематика заседаний вносится в годовой план работы М</w:t>
      </w:r>
      <w:r w:rsidR="00EF2D8D" w:rsidRPr="006F0414">
        <w:rPr>
          <w:rFonts w:eastAsia="Times New Roman"/>
          <w:color w:val="000000"/>
          <w:sz w:val="28"/>
          <w:szCs w:val="28"/>
        </w:rPr>
        <w:t>Б</w:t>
      </w:r>
      <w:r w:rsidRPr="006F0414">
        <w:rPr>
          <w:rFonts w:eastAsia="Times New Roman"/>
          <w:color w:val="000000"/>
          <w:sz w:val="28"/>
          <w:szCs w:val="28"/>
        </w:rPr>
        <w:t>ОУДОД ДДЮТЭ с учетомнерешенных проблем.</w:t>
      </w:r>
    </w:p>
    <w:p w:rsidR="00EF2D8D" w:rsidRPr="006F0414" w:rsidRDefault="00EF2D8D" w:rsidP="00D97C86">
      <w:pPr>
        <w:shd w:val="clear" w:color="auto" w:fill="FFFFFF"/>
        <w:spacing w:before="14" w:line="254" w:lineRule="exact"/>
        <w:ind w:right="461"/>
        <w:jc w:val="both"/>
        <w:rPr>
          <w:rFonts w:eastAsia="Times New Roman"/>
          <w:color w:val="000000"/>
          <w:sz w:val="28"/>
          <w:szCs w:val="28"/>
        </w:rPr>
      </w:pPr>
      <w:r w:rsidRPr="006F0414">
        <w:rPr>
          <w:color w:val="000000"/>
          <w:sz w:val="28"/>
          <w:szCs w:val="28"/>
        </w:rPr>
        <w:t xml:space="preserve">3.3 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Работой </w:t>
      </w:r>
      <w:r w:rsidRPr="006F0414">
        <w:rPr>
          <w:rFonts w:eastAsia="Times New Roman"/>
          <w:color w:val="000000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z w:val="28"/>
          <w:szCs w:val="28"/>
        </w:rPr>
        <w:t>едсовета руководит председатель (директор М</w:t>
      </w:r>
      <w:r w:rsidRPr="006F0414">
        <w:rPr>
          <w:rFonts w:eastAsia="Times New Roman"/>
          <w:color w:val="000000"/>
          <w:sz w:val="28"/>
          <w:szCs w:val="28"/>
        </w:rPr>
        <w:t>Б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ОУДОД ДДТЭ). </w:t>
      </w:r>
    </w:p>
    <w:p w:rsidR="00EF2D8D" w:rsidRPr="006F0414" w:rsidRDefault="00EF2D8D" w:rsidP="00EF2D8D">
      <w:pPr>
        <w:shd w:val="clear" w:color="auto" w:fill="FFFFFF"/>
        <w:spacing w:before="14" w:line="254" w:lineRule="exact"/>
        <w:ind w:right="1"/>
        <w:jc w:val="both"/>
        <w:rPr>
          <w:rFonts w:eastAsia="Times New Roman"/>
          <w:color w:val="000000"/>
          <w:sz w:val="28"/>
          <w:szCs w:val="28"/>
        </w:rPr>
      </w:pPr>
      <w:r w:rsidRPr="006F0414">
        <w:rPr>
          <w:rFonts w:eastAsia="Times New Roman"/>
          <w:color w:val="000000"/>
          <w:spacing w:val="-1"/>
          <w:sz w:val="28"/>
          <w:szCs w:val="28"/>
        </w:rPr>
        <w:t xml:space="preserve">3.4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Решения 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едсовета являются обязательными для всех членов педагогического коллектива и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принимаются большинством голосов от числа присутствующих. </w:t>
      </w:r>
    </w:p>
    <w:p w:rsidR="00EF2D8D" w:rsidRPr="006F0414" w:rsidRDefault="00EF2D8D" w:rsidP="00EF2D8D">
      <w:pPr>
        <w:shd w:val="clear" w:color="auto" w:fill="FFFFFF"/>
        <w:spacing w:before="14" w:line="254" w:lineRule="exact"/>
        <w:ind w:right="1"/>
        <w:jc w:val="both"/>
        <w:rPr>
          <w:rFonts w:eastAsia="Times New Roman"/>
          <w:color w:val="000000"/>
          <w:sz w:val="28"/>
          <w:szCs w:val="28"/>
        </w:rPr>
      </w:pPr>
      <w:r w:rsidRPr="006F0414">
        <w:rPr>
          <w:rFonts w:eastAsia="Times New Roman"/>
          <w:color w:val="000000"/>
          <w:spacing w:val="-1"/>
          <w:sz w:val="28"/>
          <w:szCs w:val="28"/>
        </w:rPr>
        <w:t xml:space="preserve">3.5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Время, место и повестка дня заседания 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едсовета сообщается не позднее, чем за две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недели до его проведения. </w:t>
      </w:r>
    </w:p>
    <w:p w:rsidR="00EF2D8D" w:rsidRPr="006F0414" w:rsidRDefault="00EF2D8D" w:rsidP="006F0414">
      <w:pPr>
        <w:shd w:val="clear" w:color="auto" w:fill="FFFFFF"/>
        <w:spacing w:before="14" w:line="254" w:lineRule="exact"/>
        <w:ind w:right="1"/>
        <w:jc w:val="both"/>
        <w:rPr>
          <w:sz w:val="28"/>
          <w:szCs w:val="28"/>
        </w:rPr>
      </w:pPr>
      <w:r w:rsidRPr="006F0414">
        <w:rPr>
          <w:rFonts w:eastAsia="Times New Roman"/>
          <w:color w:val="000000"/>
          <w:spacing w:val="-1"/>
          <w:sz w:val="28"/>
          <w:szCs w:val="28"/>
        </w:rPr>
        <w:t>3.6</w:t>
      </w:r>
      <w:r w:rsidR="00C1756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 xml:space="preserve">При необходимости для подготовки </w:t>
      </w:r>
      <w:r w:rsidRPr="006F0414">
        <w:rPr>
          <w:rFonts w:eastAsia="Times New Roman"/>
          <w:color w:val="000000"/>
          <w:spacing w:val="-1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едсовета создаются временные творч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е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lastRenderedPageBreak/>
        <w:t>ские коллективы</w:t>
      </w:r>
      <w:proofErr w:type="gramStart"/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,</w:t>
      </w:r>
      <w:r w:rsidR="00F63273" w:rsidRPr="006F0414">
        <w:rPr>
          <w:rFonts w:eastAsia="Times New Roman"/>
          <w:color w:val="000000"/>
          <w:sz w:val="28"/>
          <w:szCs w:val="28"/>
        </w:rPr>
        <w:t>у</w:t>
      </w:r>
      <w:proofErr w:type="gramEnd"/>
      <w:r w:rsidR="00F63273" w:rsidRPr="006F0414">
        <w:rPr>
          <w:rFonts w:eastAsia="Times New Roman"/>
          <w:color w:val="000000"/>
          <w:sz w:val="28"/>
          <w:szCs w:val="28"/>
        </w:rPr>
        <w:t xml:space="preserve">твержденные методическим советом. </w:t>
      </w:r>
    </w:p>
    <w:p w:rsidR="00EF2D8D" w:rsidRPr="006F0414" w:rsidRDefault="00F63273" w:rsidP="00EF2D8D">
      <w:pPr>
        <w:shd w:val="clear" w:color="auto" w:fill="FFFFFF"/>
        <w:spacing w:before="293" w:after="24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6F0414">
        <w:rPr>
          <w:b/>
          <w:bCs/>
          <w:color w:val="000000"/>
          <w:spacing w:val="-1"/>
          <w:sz w:val="28"/>
          <w:szCs w:val="28"/>
        </w:rPr>
        <w:t xml:space="preserve">4. </w:t>
      </w:r>
      <w:r w:rsidRPr="006F0414">
        <w:rPr>
          <w:rFonts w:eastAsia="Times New Roman"/>
          <w:b/>
          <w:bCs/>
          <w:color w:val="000000"/>
          <w:spacing w:val="-1"/>
          <w:sz w:val="28"/>
          <w:szCs w:val="28"/>
        </w:rPr>
        <w:t>Документация</w:t>
      </w:r>
    </w:p>
    <w:p w:rsidR="00EF2D8D" w:rsidRPr="006F0414" w:rsidRDefault="00EF2D8D" w:rsidP="00EF2D8D">
      <w:pPr>
        <w:shd w:val="clear" w:color="auto" w:fill="FFFFFF"/>
        <w:ind w:left="5" w:right="1"/>
        <w:jc w:val="both"/>
        <w:rPr>
          <w:rFonts w:eastAsia="Times New Roman"/>
          <w:color w:val="000000"/>
          <w:sz w:val="28"/>
          <w:szCs w:val="28"/>
        </w:rPr>
      </w:pPr>
      <w:r w:rsidRPr="006F0414">
        <w:rPr>
          <w:color w:val="000000"/>
          <w:sz w:val="28"/>
          <w:szCs w:val="28"/>
        </w:rPr>
        <w:t xml:space="preserve">4.1 </w:t>
      </w:r>
      <w:r w:rsidRPr="006F0414">
        <w:rPr>
          <w:rFonts w:eastAsia="Times New Roman"/>
          <w:color w:val="000000"/>
          <w:sz w:val="28"/>
          <w:szCs w:val="28"/>
        </w:rPr>
        <w:t>Заседания и решения П</w:t>
      </w:r>
      <w:r w:rsidR="00F63273" w:rsidRPr="006F0414">
        <w:rPr>
          <w:rFonts w:eastAsia="Times New Roman"/>
          <w:color w:val="000000"/>
          <w:sz w:val="28"/>
          <w:szCs w:val="28"/>
        </w:rPr>
        <w:t xml:space="preserve">едсовета протоколируются. </w:t>
      </w:r>
    </w:p>
    <w:p w:rsidR="00EF2D8D" w:rsidRDefault="00EF2D8D" w:rsidP="006F0414">
      <w:pPr>
        <w:shd w:val="clear" w:color="auto" w:fill="FFFFFF"/>
        <w:ind w:left="5" w:right="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F0414">
        <w:rPr>
          <w:rFonts w:eastAsia="Times New Roman"/>
          <w:color w:val="000000"/>
          <w:spacing w:val="-1"/>
          <w:sz w:val="28"/>
          <w:szCs w:val="28"/>
        </w:rPr>
        <w:t xml:space="preserve">4.2 </w:t>
      </w:r>
      <w:r w:rsidR="00F63273" w:rsidRPr="006F0414">
        <w:rPr>
          <w:rFonts w:eastAsia="Times New Roman"/>
          <w:color w:val="000000"/>
          <w:spacing w:val="-1"/>
          <w:sz w:val="28"/>
          <w:szCs w:val="28"/>
        </w:rPr>
        <w:t>Протоколы заседаний и решений хранятся в делопроизводстве.</w:t>
      </w:r>
    </w:p>
    <w:p w:rsidR="006F0414" w:rsidRPr="006F0414" w:rsidRDefault="006F0414" w:rsidP="006F0414">
      <w:pPr>
        <w:shd w:val="clear" w:color="auto" w:fill="FFFFFF"/>
        <w:ind w:left="5" w:right="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F2D8D" w:rsidRPr="006F0414" w:rsidRDefault="00F63273" w:rsidP="006F0414">
      <w:pPr>
        <w:shd w:val="clear" w:color="auto" w:fill="FFFFFF"/>
        <w:spacing w:before="240" w:line="250" w:lineRule="exact"/>
        <w:ind w:right="1" w:firstLine="2477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6F0414">
        <w:rPr>
          <w:b/>
          <w:bCs/>
          <w:color w:val="000000"/>
          <w:spacing w:val="-2"/>
          <w:sz w:val="28"/>
          <w:szCs w:val="28"/>
        </w:rPr>
        <w:t xml:space="preserve">5. </w:t>
      </w:r>
      <w:r w:rsidR="006F041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Компетенция и ответственность </w:t>
      </w:r>
      <w:r w:rsidR="00EF2D8D" w:rsidRPr="006F0414">
        <w:rPr>
          <w:rFonts w:eastAsia="Times New Roman"/>
          <w:b/>
          <w:bCs/>
          <w:color w:val="000000"/>
          <w:spacing w:val="-2"/>
          <w:sz w:val="28"/>
          <w:szCs w:val="28"/>
        </w:rPr>
        <w:t>П</w:t>
      </w:r>
      <w:r w:rsidRPr="006F0414">
        <w:rPr>
          <w:rFonts w:eastAsia="Times New Roman"/>
          <w:b/>
          <w:bCs/>
          <w:color w:val="000000"/>
          <w:spacing w:val="-2"/>
          <w:sz w:val="28"/>
          <w:szCs w:val="28"/>
        </w:rPr>
        <w:t>едсовета</w:t>
      </w:r>
    </w:p>
    <w:p w:rsidR="00F63273" w:rsidRPr="006F0414" w:rsidRDefault="00F63273" w:rsidP="00EF2D8D">
      <w:pPr>
        <w:shd w:val="clear" w:color="auto" w:fill="FFFFFF"/>
        <w:spacing w:before="240" w:line="250" w:lineRule="exact"/>
        <w:ind w:right="2419"/>
        <w:rPr>
          <w:sz w:val="28"/>
          <w:szCs w:val="28"/>
        </w:rPr>
      </w:pPr>
      <w:r w:rsidRPr="006F0414">
        <w:rPr>
          <w:rFonts w:eastAsia="Times New Roman"/>
          <w:b/>
          <w:bCs/>
          <w:i/>
          <w:iCs/>
          <w:color w:val="000000"/>
          <w:sz w:val="28"/>
          <w:szCs w:val="28"/>
        </w:rPr>
        <w:t>5.1. Обязанности</w:t>
      </w:r>
      <w:r w:rsidR="00EF2D8D" w:rsidRPr="006F0414">
        <w:rPr>
          <w:rFonts w:eastAsia="Times New Roman"/>
          <w:b/>
          <w:bCs/>
          <w:i/>
          <w:iCs/>
          <w:color w:val="000000"/>
          <w:sz w:val="28"/>
          <w:szCs w:val="28"/>
        </w:rPr>
        <w:t>членов Педсовета</w:t>
      </w:r>
    </w:p>
    <w:p w:rsidR="005D019C" w:rsidRPr="006F0414" w:rsidRDefault="005D019C" w:rsidP="00EF2D8D">
      <w:pPr>
        <w:shd w:val="clear" w:color="auto" w:fill="FFFFFF"/>
        <w:spacing w:line="274" w:lineRule="exact"/>
        <w:ind w:left="5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F0414">
        <w:rPr>
          <w:color w:val="000000"/>
          <w:spacing w:val="-5"/>
          <w:sz w:val="28"/>
          <w:szCs w:val="28"/>
        </w:rPr>
        <w:t xml:space="preserve">5.1.1 </w:t>
      </w:r>
      <w:r w:rsidR="00F63273" w:rsidRPr="006F0414">
        <w:rPr>
          <w:color w:val="000000"/>
          <w:spacing w:val="-5"/>
          <w:sz w:val="28"/>
          <w:szCs w:val="28"/>
        </w:rPr>
        <w:t>.</w:t>
      </w:r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 xml:space="preserve">Вырабатывать    общие    подходы    к    созданию    образовательной    концепции    учреждения. </w:t>
      </w:r>
    </w:p>
    <w:p w:rsidR="005D019C" w:rsidRPr="006F0414" w:rsidRDefault="00F63273" w:rsidP="005D019C">
      <w:pPr>
        <w:shd w:val="clear" w:color="auto" w:fill="FFFFFF"/>
        <w:spacing w:line="274" w:lineRule="exact"/>
        <w:ind w:left="5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F0414">
        <w:rPr>
          <w:rFonts w:eastAsia="Times New Roman"/>
          <w:color w:val="000000"/>
          <w:spacing w:val="-5"/>
          <w:sz w:val="28"/>
          <w:szCs w:val="28"/>
        </w:rPr>
        <w:t>5.1.2</w:t>
      </w:r>
      <w:proofErr w:type="gramStart"/>
      <w:r w:rsidRPr="006F0414">
        <w:rPr>
          <w:rFonts w:eastAsia="Times New Roman"/>
          <w:color w:val="000000"/>
          <w:spacing w:val="-5"/>
          <w:sz w:val="28"/>
          <w:szCs w:val="28"/>
        </w:rPr>
        <w:t>О</w:t>
      </w:r>
      <w:proofErr w:type="gramEnd"/>
      <w:r w:rsidRPr="006F0414">
        <w:rPr>
          <w:rFonts w:eastAsia="Times New Roman"/>
          <w:color w:val="000000"/>
          <w:spacing w:val="-5"/>
          <w:sz w:val="28"/>
          <w:szCs w:val="28"/>
        </w:rPr>
        <w:t xml:space="preserve">ценивать, обобщать и распространять передовой педагогический опыт членов </w:t>
      </w:r>
      <w:proofErr w:type="spellStart"/>
      <w:r w:rsidRPr="006F0414">
        <w:rPr>
          <w:rFonts w:eastAsia="Times New Roman"/>
          <w:color w:val="000000"/>
          <w:spacing w:val="-5"/>
          <w:sz w:val="28"/>
          <w:szCs w:val="28"/>
        </w:rPr>
        <w:t>педколлектива</w:t>
      </w:r>
      <w:proofErr w:type="spellEnd"/>
      <w:r w:rsidRPr="006F0414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F63273" w:rsidRPr="006F0414" w:rsidRDefault="00F63273" w:rsidP="005D019C">
      <w:pPr>
        <w:pStyle w:val="a3"/>
        <w:numPr>
          <w:ilvl w:val="2"/>
          <w:numId w:val="4"/>
        </w:numPr>
        <w:shd w:val="clear" w:color="auto" w:fill="FFFFFF"/>
        <w:spacing w:line="274" w:lineRule="exact"/>
        <w:ind w:left="567" w:hanging="563"/>
        <w:jc w:val="both"/>
        <w:rPr>
          <w:color w:val="000000"/>
          <w:spacing w:val="-9"/>
          <w:sz w:val="28"/>
          <w:szCs w:val="28"/>
        </w:rPr>
      </w:pPr>
      <w:r w:rsidRPr="006F0414">
        <w:rPr>
          <w:rFonts w:eastAsia="Times New Roman"/>
          <w:color w:val="000000"/>
          <w:spacing w:val="-5"/>
          <w:sz w:val="28"/>
          <w:szCs w:val="28"/>
        </w:rPr>
        <w:t>Утверждать образовательную программу учреждения и отдельных педагогов.</w:t>
      </w:r>
    </w:p>
    <w:p w:rsidR="00F63273" w:rsidRPr="006F0414" w:rsidRDefault="005D019C" w:rsidP="005D019C">
      <w:pPr>
        <w:shd w:val="clear" w:color="auto" w:fill="FFFFFF"/>
        <w:tabs>
          <w:tab w:val="left" w:pos="514"/>
        </w:tabs>
        <w:spacing w:line="274" w:lineRule="exact"/>
        <w:ind w:right="1"/>
        <w:jc w:val="both"/>
        <w:rPr>
          <w:color w:val="000000"/>
          <w:spacing w:val="-9"/>
          <w:sz w:val="28"/>
          <w:szCs w:val="28"/>
        </w:rPr>
      </w:pPr>
      <w:r w:rsidRPr="006F0414">
        <w:rPr>
          <w:rFonts w:eastAsia="Times New Roman"/>
          <w:color w:val="000000"/>
          <w:spacing w:val="-5"/>
          <w:sz w:val="28"/>
          <w:szCs w:val="28"/>
        </w:rPr>
        <w:t>5.1.4</w:t>
      </w:r>
      <w:proofErr w:type="gram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Д</w:t>
      </w:r>
      <w:proofErr w:type="gram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елать представления администрации по интерес</w:t>
      </w:r>
      <w:r w:rsidRPr="006F0414">
        <w:rPr>
          <w:rFonts w:eastAsia="Times New Roman"/>
          <w:color w:val="000000"/>
          <w:spacing w:val="-5"/>
          <w:sz w:val="28"/>
          <w:szCs w:val="28"/>
        </w:rPr>
        <w:t>ующим педагогов острым в</w:t>
      </w:r>
      <w:r w:rsidRPr="006F0414">
        <w:rPr>
          <w:rFonts w:eastAsia="Times New Roman"/>
          <w:color w:val="000000"/>
          <w:spacing w:val="-5"/>
          <w:sz w:val="28"/>
          <w:szCs w:val="28"/>
        </w:rPr>
        <w:t>о</w:t>
      </w:r>
      <w:r w:rsidRPr="006F0414">
        <w:rPr>
          <w:rFonts w:eastAsia="Times New Roman"/>
          <w:color w:val="000000"/>
          <w:spacing w:val="-5"/>
          <w:sz w:val="28"/>
          <w:szCs w:val="28"/>
        </w:rPr>
        <w:t xml:space="preserve">просам </w:t>
      </w:r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 xml:space="preserve">деятельности учреждения для обсуждения на </w:t>
      </w:r>
      <w:r w:rsidRPr="006F0414">
        <w:rPr>
          <w:rFonts w:eastAsia="Times New Roman"/>
          <w:color w:val="000000"/>
          <w:spacing w:val="-5"/>
          <w:sz w:val="28"/>
          <w:szCs w:val="28"/>
        </w:rPr>
        <w:t>заседаниях П</w:t>
      </w:r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едсовета.</w:t>
      </w:r>
    </w:p>
    <w:p w:rsidR="006F0414" w:rsidRDefault="00F63273" w:rsidP="006F0414">
      <w:pPr>
        <w:shd w:val="clear" w:color="auto" w:fill="FFFFFF"/>
        <w:tabs>
          <w:tab w:val="left" w:pos="9923"/>
        </w:tabs>
        <w:spacing w:before="14" w:line="254" w:lineRule="exact"/>
        <w:ind w:left="5" w:right="1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F0414">
        <w:rPr>
          <w:color w:val="000000"/>
          <w:spacing w:val="-5"/>
          <w:sz w:val="28"/>
          <w:szCs w:val="28"/>
        </w:rPr>
        <w:t>5.1.5.</w:t>
      </w:r>
      <w:r w:rsidRPr="006F0414">
        <w:rPr>
          <w:rFonts w:eastAsia="Times New Roman"/>
          <w:color w:val="000000"/>
          <w:spacing w:val="-5"/>
          <w:sz w:val="28"/>
          <w:szCs w:val="28"/>
        </w:rPr>
        <w:t>Контролир</w:t>
      </w:r>
      <w:r w:rsidR="006F0414">
        <w:rPr>
          <w:rFonts w:eastAsia="Times New Roman"/>
          <w:color w:val="000000"/>
          <w:spacing w:val="-5"/>
          <w:sz w:val="28"/>
          <w:szCs w:val="28"/>
        </w:rPr>
        <w:t xml:space="preserve">овать выполнение ранее принятых </w:t>
      </w:r>
      <w:r w:rsidRPr="006F0414">
        <w:rPr>
          <w:rFonts w:eastAsia="Times New Roman"/>
          <w:color w:val="000000"/>
          <w:spacing w:val="-5"/>
          <w:sz w:val="28"/>
          <w:szCs w:val="28"/>
        </w:rPr>
        <w:t xml:space="preserve">решений. </w:t>
      </w:r>
    </w:p>
    <w:p w:rsidR="00F63273" w:rsidRPr="006F0414" w:rsidRDefault="005D019C" w:rsidP="006F0414">
      <w:pPr>
        <w:shd w:val="clear" w:color="auto" w:fill="FFFFFF"/>
        <w:spacing w:before="14" w:line="254" w:lineRule="exact"/>
        <w:ind w:left="5" w:right="1"/>
        <w:jc w:val="both"/>
        <w:rPr>
          <w:sz w:val="28"/>
          <w:szCs w:val="28"/>
        </w:rPr>
      </w:pPr>
      <w:r w:rsidRPr="006F0414">
        <w:rPr>
          <w:rFonts w:eastAsia="Times New Roman"/>
          <w:color w:val="000000"/>
          <w:spacing w:val="-6"/>
          <w:sz w:val="28"/>
          <w:szCs w:val="28"/>
        </w:rPr>
        <w:t>5.1.6</w:t>
      </w:r>
      <w:proofErr w:type="gramStart"/>
      <w:r w:rsidR="00F63273" w:rsidRPr="006F0414">
        <w:rPr>
          <w:rFonts w:eastAsia="Times New Roman"/>
          <w:color w:val="000000"/>
          <w:spacing w:val="-6"/>
          <w:sz w:val="28"/>
          <w:szCs w:val="28"/>
        </w:rPr>
        <w:t>П</w:t>
      </w:r>
      <w:proofErr w:type="gramEnd"/>
      <w:r w:rsidR="00F63273" w:rsidRPr="006F0414">
        <w:rPr>
          <w:rFonts w:eastAsia="Times New Roman"/>
          <w:color w:val="000000"/>
          <w:spacing w:val="-6"/>
          <w:sz w:val="28"/>
          <w:szCs w:val="28"/>
        </w:rPr>
        <w:t>одводить ито</w:t>
      </w:r>
      <w:r w:rsidR="006F0414">
        <w:rPr>
          <w:rFonts w:eastAsia="Times New Roman"/>
          <w:color w:val="000000"/>
          <w:spacing w:val="-6"/>
          <w:sz w:val="28"/>
          <w:szCs w:val="28"/>
        </w:rPr>
        <w:t xml:space="preserve">ги деятельности за определенный </w:t>
      </w:r>
      <w:r w:rsidR="00F63273" w:rsidRPr="006F0414">
        <w:rPr>
          <w:rFonts w:eastAsia="Times New Roman"/>
          <w:color w:val="000000"/>
          <w:spacing w:val="-6"/>
          <w:sz w:val="28"/>
          <w:szCs w:val="28"/>
        </w:rPr>
        <w:t>период.</w:t>
      </w:r>
    </w:p>
    <w:p w:rsidR="00F63273" w:rsidRPr="006F0414" w:rsidRDefault="00F63273" w:rsidP="00D97C86">
      <w:pPr>
        <w:shd w:val="clear" w:color="auto" w:fill="FFFFFF"/>
        <w:spacing w:before="283" w:line="259" w:lineRule="exact"/>
        <w:jc w:val="both"/>
        <w:rPr>
          <w:sz w:val="28"/>
          <w:szCs w:val="28"/>
        </w:rPr>
      </w:pPr>
      <w:r w:rsidRPr="006F0414">
        <w:rPr>
          <w:b/>
          <w:bCs/>
          <w:i/>
          <w:iCs/>
          <w:color w:val="000000"/>
          <w:spacing w:val="-5"/>
          <w:sz w:val="28"/>
          <w:szCs w:val="28"/>
        </w:rPr>
        <w:t>5.2.</w:t>
      </w:r>
      <w:r w:rsidRPr="006F0414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>Права</w:t>
      </w:r>
      <w:r w:rsidR="005D019C" w:rsidRPr="006F0414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>членов Педсовета</w:t>
      </w:r>
    </w:p>
    <w:p w:rsidR="005D019C" w:rsidRPr="006F0414" w:rsidRDefault="005D019C" w:rsidP="006F0414">
      <w:pPr>
        <w:shd w:val="clear" w:color="auto" w:fill="FFFFFF"/>
        <w:spacing w:line="259" w:lineRule="exact"/>
        <w:ind w:right="1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F0414">
        <w:rPr>
          <w:color w:val="000000"/>
          <w:spacing w:val="-5"/>
          <w:sz w:val="28"/>
          <w:szCs w:val="28"/>
        </w:rPr>
        <w:t>5.2.1</w:t>
      </w:r>
      <w:proofErr w:type="gram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Т</w:t>
      </w:r>
      <w:proofErr w:type="gram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 xml:space="preserve">ребовать от всех членов </w:t>
      </w:r>
      <w:proofErr w:type="spell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педколлектива</w:t>
      </w:r>
      <w:proofErr w:type="spell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 xml:space="preserve"> един</w:t>
      </w:r>
      <w:r w:rsidRPr="006F0414">
        <w:rPr>
          <w:rFonts w:eastAsia="Times New Roman"/>
          <w:color w:val="000000"/>
          <w:spacing w:val="-5"/>
          <w:sz w:val="28"/>
          <w:szCs w:val="28"/>
        </w:rPr>
        <w:t xml:space="preserve">ства подходов и действий. </w:t>
      </w:r>
    </w:p>
    <w:p w:rsidR="005D019C" w:rsidRPr="006F0414" w:rsidRDefault="005D019C" w:rsidP="006F0414">
      <w:pPr>
        <w:shd w:val="clear" w:color="auto" w:fill="FFFFFF"/>
        <w:spacing w:line="259" w:lineRule="exact"/>
        <w:ind w:right="1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F0414">
        <w:rPr>
          <w:rFonts w:eastAsia="Times New Roman"/>
          <w:color w:val="000000"/>
          <w:spacing w:val="-5"/>
          <w:sz w:val="28"/>
          <w:szCs w:val="28"/>
        </w:rPr>
        <w:t>5.2.2</w:t>
      </w:r>
      <w:proofErr w:type="gram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Р</w:t>
      </w:r>
      <w:proofErr w:type="gram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 xml:space="preserve">екомендовать членов </w:t>
      </w:r>
      <w:proofErr w:type="spell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педколлектива</w:t>
      </w:r>
      <w:proofErr w:type="spell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 xml:space="preserve"> к награждению и поощрению. </w:t>
      </w:r>
    </w:p>
    <w:p w:rsidR="005D019C" w:rsidRPr="006F0414" w:rsidRDefault="006F0414" w:rsidP="006F0414">
      <w:pPr>
        <w:shd w:val="clear" w:color="auto" w:fill="FFFFFF"/>
        <w:spacing w:line="259" w:lineRule="exact"/>
        <w:ind w:right="1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5.2.3</w:t>
      </w:r>
      <w:proofErr w:type="gram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В</w:t>
      </w:r>
      <w:proofErr w:type="gram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носить предложения администрации п</w:t>
      </w:r>
      <w:r w:rsidR="005D019C" w:rsidRPr="006F0414">
        <w:rPr>
          <w:rFonts w:eastAsia="Times New Roman"/>
          <w:color w:val="000000"/>
          <w:spacing w:val="-5"/>
          <w:sz w:val="28"/>
          <w:szCs w:val="28"/>
        </w:rPr>
        <w:t xml:space="preserve">о улучшению деятельности. </w:t>
      </w:r>
    </w:p>
    <w:p w:rsidR="005D019C" w:rsidRPr="006F0414" w:rsidRDefault="005D019C" w:rsidP="006F0414">
      <w:pPr>
        <w:shd w:val="clear" w:color="auto" w:fill="FFFFFF"/>
        <w:spacing w:line="259" w:lineRule="exact"/>
        <w:ind w:right="1"/>
        <w:jc w:val="both"/>
        <w:rPr>
          <w:sz w:val="28"/>
          <w:szCs w:val="28"/>
        </w:rPr>
      </w:pPr>
      <w:r w:rsidRPr="006F0414">
        <w:rPr>
          <w:rFonts w:eastAsia="Times New Roman"/>
          <w:color w:val="000000"/>
          <w:spacing w:val="-5"/>
          <w:sz w:val="28"/>
          <w:szCs w:val="28"/>
        </w:rPr>
        <w:t>5.2.4</w:t>
      </w:r>
      <w:proofErr w:type="gram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Т</w:t>
      </w:r>
      <w:proofErr w:type="gram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ребовать от администрации учреждения осуществления контроля за реализ</w:t>
      </w:r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а</w:t>
      </w:r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цией</w:t>
      </w:r>
      <w:r w:rsidR="00F63273" w:rsidRPr="006F0414">
        <w:rPr>
          <w:rFonts w:eastAsia="Times New Roman"/>
          <w:color w:val="000000"/>
          <w:spacing w:val="-7"/>
          <w:sz w:val="28"/>
          <w:szCs w:val="28"/>
        </w:rPr>
        <w:t xml:space="preserve">решений </w:t>
      </w:r>
      <w:r w:rsidRPr="006F0414">
        <w:rPr>
          <w:rFonts w:eastAsia="Times New Roman"/>
          <w:color w:val="000000"/>
          <w:spacing w:val="-7"/>
          <w:sz w:val="28"/>
          <w:szCs w:val="28"/>
        </w:rPr>
        <w:t>П</w:t>
      </w:r>
      <w:r w:rsidR="00F63273" w:rsidRPr="006F0414">
        <w:rPr>
          <w:rFonts w:eastAsia="Times New Roman"/>
          <w:color w:val="000000"/>
          <w:spacing w:val="-7"/>
          <w:sz w:val="28"/>
          <w:szCs w:val="28"/>
        </w:rPr>
        <w:t xml:space="preserve">едсовета. </w:t>
      </w:r>
    </w:p>
    <w:p w:rsidR="005D019C" w:rsidRPr="006F0414" w:rsidRDefault="005D019C" w:rsidP="00D97C86">
      <w:pPr>
        <w:shd w:val="clear" w:color="auto" w:fill="FFFFFF"/>
        <w:spacing w:line="259" w:lineRule="exact"/>
        <w:ind w:left="53" w:right="7258" w:firstLine="461"/>
        <w:jc w:val="both"/>
        <w:rPr>
          <w:rFonts w:eastAsia="Times New Roman"/>
          <w:color w:val="000000"/>
          <w:spacing w:val="-7"/>
          <w:sz w:val="28"/>
          <w:szCs w:val="28"/>
        </w:rPr>
      </w:pPr>
    </w:p>
    <w:p w:rsidR="00F63273" w:rsidRPr="006F0414" w:rsidRDefault="00F63273" w:rsidP="005D019C">
      <w:pPr>
        <w:shd w:val="clear" w:color="auto" w:fill="FFFFFF"/>
        <w:tabs>
          <w:tab w:val="left" w:pos="0"/>
          <w:tab w:val="left" w:pos="9923"/>
        </w:tabs>
        <w:spacing w:line="259" w:lineRule="exact"/>
        <w:ind w:right="1"/>
        <w:jc w:val="both"/>
        <w:rPr>
          <w:b/>
          <w:i/>
          <w:sz w:val="28"/>
          <w:szCs w:val="28"/>
        </w:rPr>
      </w:pPr>
      <w:r w:rsidRPr="006F0414">
        <w:rPr>
          <w:rFonts w:eastAsia="Times New Roman"/>
          <w:b/>
          <w:i/>
          <w:color w:val="000000"/>
          <w:spacing w:val="-7"/>
          <w:sz w:val="28"/>
          <w:szCs w:val="28"/>
        </w:rPr>
        <w:t xml:space="preserve">5.3. </w:t>
      </w:r>
      <w:r w:rsidR="005D019C" w:rsidRPr="006F0414">
        <w:rPr>
          <w:rFonts w:eastAsia="Times New Roman"/>
          <w:b/>
          <w:bCs/>
          <w:i/>
          <w:iCs/>
          <w:color w:val="000000"/>
          <w:spacing w:val="-7"/>
          <w:sz w:val="28"/>
          <w:szCs w:val="28"/>
        </w:rPr>
        <w:t>Ответствен</w:t>
      </w:r>
      <w:r w:rsidRPr="006F0414">
        <w:rPr>
          <w:rFonts w:eastAsia="Times New Roman"/>
          <w:b/>
          <w:bCs/>
          <w:i/>
          <w:iCs/>
          <w:color w:val="000000"/>
          <w:spacing w:val="-7"/>
          <w:sz w:val="28"/>
          <w:szCs w:val="28"/>
        </w:rPr>
        <w:t>ность</w:t>
      </w:r>
      <w:r w:rsidR="005D019C" w:rsidRPr="006F0414">
        <w:rPr>
          <w:rFonts w:eastAsia="Times New Roman"/>
          <w:b/>
          <w:bCs/>
          <w:i/>
          <w:iCs/>
          <w:color w:val="000000"/>
          <w:spacing w:val="-7"/>
          <w:sz w:val="28"/>
          <w:szCs w:val="28"/>
        </w:rPr>
        <w:t>членов Педсовета</w:t>
      </w:r>
    </w:p>
    <w:p w:rsidR="005D019C" w:rsidRPr="006F0414" w:rsidRDefault="005D019C" w:rsidP="006F0414">
      <w:pPr>
        <w:shd w:val="clear" w:color="auto" w:fill="FFFFFF"/>
        <w:tabs>
          <w:tab w:val="left" w:pos="9923"/>
        </w:tabs>
        <w:spacing w:before="5" w:line="259" w:lineRule="exact"/>
        <w:ind w:right="1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6F0414">
        <w:rPr>
          <w:color w:val="000000"/>
          <w:spacing w:val="-5"/>
          <w:sz w:val="28"/>
          <w:szCs w:val="28"/>
        </w:rPr>
        <w:t>5.3.1</w:t>
      </w:r>
      <w:proofErr w:type="gram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З</w:t>
      </w:r>
      <w:proofErr w:type="gram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а обоснованность выработан</w:t>
      </w:r>
      <w:r w:rsidR="006F0414">
        <w:rPr>
          <w:rFonts w:eastAsia="Times New Roman"/>
          <w:color w:val="000000"/>
          <w:spacing w:val="-5"/>
          <w:sz w:val="28"/>
          <w:szCs w:val="28"/>
        </w:rPr>
        <w:t xml:space="preserve">ных подходов к образовательному </w:t>
      </w:r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 xml:space="preserve">процессу. </w:t>
      </w:r>
    </w:p>
    <w:p w:rsidR="00F63273" w:rsidRPr="006F0414" w:rsidRDefault="005D019C" w:rsidP="005D019C">
      <w:pPr>
        <w:shd w:val="clear" w:color="auto" w:fill="FFFFFF"/>
        <w:spacing w:before="5" w:line="259" w:lineRule="exact"/>
        <w:ind w:right="1"/>
        <w:jc w:val="both"/>
        <w:rPr>
          <w:sz w:val="28"/>
          <w:szCs w:val="28"/>
        </w:rPr>
      </w:pPr>
      <w:r w:rsidRPr="006F0414">
        <w:rPr>
          <w:rFonts w:eastAsia="Times New Roman"/>
          <w:color w:val="000000"/>
          <w:spacing w:val="-5"/>
          <w:sz w:val="28"/>
          <w:szCs w:val="28"/>
        </w:rPr>
        <w:t>5.3.2</w:t>
      </w:r>
      <w:proofErr w:type="gramStart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З</w:t>
      </w:r>
      <w:proofErr w:type="gramEnd"/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а объективную оценку результативности деятельности членов педа</w:t>
      </w:r>
      <w:r w:rsidRPr="006F0414">
        <w:rPr>
          <w:rFonts w:eastAsia="Times New Roman"/>
          <w:color w:val="000000"/>
          <w:spacing w:val="-5"/>
          <w:sz w:val="28"/>
          <w:szCs w:val="28"/>
        </w:rPr>
        <w:t xml:space="preserve">гогического </w:t>
      </w:r>
      <w:r w:rsidR="00F63273" w:rsidRPr="006F0414">
        <w:rPr>
          <w:rFonts w:eastAsia="Times New Roman"/>
          <w:color w:val="000000"/>
          <w:spacing w:val="-6"/>
          <w:sz w:val="28"/>
          <w:szCs w:val="28"/>
        </w:rPr>
        <w:t>коллектива.</w:t>
      </w:r>
    </w:p>
    <w:p w:rsidR="005D019C" w:rsidRPr="006F0414" w:rsidRDefault="005D019C" w:rsidP="005D019C">
      <w:pPr>
        <w:shd w:val="clear" w:color="auto" w:fill="FFFFFF"/>
        <w:spacing w:before="5" w:line="259" w:lineRule="exact"/>
        <w:ind w:right="1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6F0414">
        <w:rPr>
          <w:color w:val="000000"/>
          <w:spacing w:val="-6"/>
          <w:sz w:val="28"/>
          <w:szCs w:val="28"/>
        </w:rPr>
        <w:t>5.3.3</w:t>
      </w:r>
      <w:proofErr w:type="gramStart"/>
      <w:r w:rsidR="00F63273" w:rsidRPr="006F0414">
        <w:rPr>
          <w:rFonts w:eastAsia="Times New Roman"/>
          <w:color w:val="000000"/>
          <w:spacing w:val="-6"/>
          <w:sz w:val="28"/>
          <w:szCs w:val="28"/>
        </w:rPr>
        <w:t>З</w:t>
      </w:r>
      <w:proofErr w:type="gramEnd"/>
      <w:r w:rsidR="00F63273" w:rsidRPr="006F0414">
        <w:rPr>
          <w:rFonts w:eastAsia="Times New Roman"/>
          <w:color w:val="000000"/>
          <w:spacing w:val="-6"/>
          <w:sz w:val="28"/>
          <w:szCs w:val="28"/>
        </w:rPr>
        <w:t xml:space="preserve">а актуальность и корректность </w:t>
      </w:r>
      <w:r w:rsidRPr="006F0414">
        <w:rPr>
          <w:rFonts w:eastAsia="Times New Roman"/>
          <w:color w:val="000000"/>
          <w:spacing w:val="-6"/>
          <w:sz w:val="28"/>
          <w:szCs w:val="28"/>
        </w:rPr>
        <w:t xml:space="preserve">обсуждаемых </w:t>
      </w:r>
      <w:r w:rsidR="00F63273" w:rsidRPr="006F0414">
        <w:rPr>
          <w:rFonts w:eastAsia="Times New Roman"/>
          <w:color w:val="000000"/>
          <w:spacing w:val="-6"/>
          <w:sz w:val="28"/>
          <w:szCs w:val="28"/>
        </w:rPr>
        <w:t xml:space="preserve">вопросов. </w:t>
      </w:r>
    </w:p>
    <w:p w:rsidR="00F63273" w:rsidRPr="006F0414" w:rsidRDefault="005D019C" w:rsidP="005D019C">
      <w:pPr>
        <w:shd w:val="clear" w:color="auto" w:fill="FFFFFF"/>
        <w:spacing w:before="5" w:line="259" w:lineRule="exact"/>
        <w:ind w:right="1"/>
        <w:jc w:val="both"/>
        <w:rPr>
          <w:sz w:val="28"/>
          <w:szCs w:val="28"/>
        </w:rPr>
      </w:pPr>
      <w:r w:rsidRPr="006F0414">
        <w:rPr>
          <w:rFonts w:eastAsia="Times New Roman"/>
          <w:color w:val="000000"/>
          <w:spacing w:val="-5"/>
          <w:sz w:val="28"/>
          <w:szCs w:val="28"/>
        </w:rPr>
        <w:t xml:space="preserve">5.3.4  </w:t>
      </w:r>
      <w:r w:rsidR="00F63273" w:rsidRPr="006F0414">
        <w:rPr>
          <w:rFonts w:eastAsia="Times New Roman"/>
          <w:color w:val="000000"/>
          <w:spacing w:val="-5"/>
          <w:sz w:val="28"/>
          <w:szCs w:val="28"/>
        </w:rPr>
        <w:t>3а своевременную реализацию решений.</w:t>
      </w:r>
    </w:p>
    <w:p w:rsidR="00F63273" w:rsidRDefault="00F63273">
      <w:pPr>
        <w:shd w:val="clear" w:color="auto" w:fill="FFFFFF"/>
        <w:spacing w:before="250" w:line="250" w:lineRule="exact"/>
        <w:ind w:left="5" w:right="3226"/>
      </w:pPr>
      <w:bookmarkStart w:id="0" w:name="_GoBack"/>
      <w:bookmarkEnd w:id="0"/>
    </w:p>
    <w:sectPr w:rsidR="00F63273" w:rsidSect="00D97C86">
      <w:type w:val="continuous"/>
      <w:pgSz w:w="11909" w:h="16834"/>
      <w:pgMar w:top="567" w:right="567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3F3"/>
    <w:multiLevelType w:val="singleLevel"/>
    <w:tmpl w:val="622EEDD2"/>
    <w:lvl w:ilvl="0">
      <w:start w:val="4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37D51F39"/>
    <w:multiLevelType w:val="singleLevel"/>
    <w:tmpl w:val="050039FE"/>
    <w:lvl w:ilvl="0">
      <w:start w:val="3"/>
      <w:numFmt w:val="decimal"/>
      <w:lvlText w:val="5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5CF43B8D"/>
    <w:multiLevelType w:val="multilevel"/>
    <w:tmpl w:val="9E2A3CE0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2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eastAsia="Times New Roman" w:hint="default"/>
      </w:rPr>
    </w:lvl>
  </w:abstractNum>
  <w:abstractNum w:abstractNumId="3">
    <w:nsid w:val="66BE55DF"/>
    <w:multiLevelType w:val="multilevel"/>
    <w:tmpl w:val="271E1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3273"/>
    <w:rsid w:val="005D019C"/>
    <w:rsid w:val="006F0414"/>
    <w:rsid w:val="007E6E41"/>
    <w:rsid w:val="009F6699"/>
    <w:rsid w:val="00C1756A"/>
    <w:rsid w:val="00D06C28"/>
    <w:rsid w:val="00D97C86"/>
    <w:rsid w:val="00EF2D8D"/>
    <w:rsid w:val="00F6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Valued eMachines Customer</cp:lastModifiedBy>
  <cp:revision>4</cp:revision>
  <cp:lastPrinted>2013-03-11T12:53:00Z</cp:lastPrinted>
  <dcterms:created xsi:type="dcterms:W3CDTF">2013-03-11T11:13:00Z</dcterms:created>
  <dcterms:modified xsi:type="dcterms:W3CDTF">2013-03-20T09:04:00Z</dcterms:modified>
</cp:coreProperties>
</file>