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5498"/>
        <w:gridCol w:w="4675"/>
      </w:tblGrid>
      <w:tr w:rsidR="00D20C29"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</w:tcPr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«ДДЮТЭ»</w:t>
            </w:r>
          </w:p>
          <w:p w:rsidR="00D20C29" w:rsidRDefault="00D20C29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C29" w:rsidRDefault="007B1B5D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А.С. Комелькова</w:t>
            </w:r>
          </w:p>
          <w:p w:rsidR="00D20C29" w:rsidRDefault="007B1B5D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2024 год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20C29" w:rsidRDefault="007B1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№12</w:t>
            </w:r>
          </w:p>
          <w:p w:rsidR="00D20C29" w:rsidRDefault="00D20C29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C29" w:rsidRDefault="007B1B5D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Н.А. Баранова</w:t>
            </w:r>
          </w:p>
          <w:p w:rsidR="00D20C29" w:rsidRDefault="007B1B5D">
            <w:pPr>
              <w:widowControl w:val="0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2023 год</w:t>
            </w:r>
          </w:p>
          <w:p w:rsidR="00D20C29" w:rsidRDefault="00D20C29">
            <w:pPr>
              <w:widowControl w:val="0"/>
              <w:tabs>
                <w:tab w:val="left" w:pos="3930"/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C29"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C29" w:rsidRDefault="00D20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C29" w:rsidRDefault="007B1B5D">
            <w:pPr>
              <w:widowControl w:val="0"/>
              <w:tabs>
                <w:tab w:val="left" w:pos="3930"/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D20C29" w:rsidRDefault="007B1B5D">
            <w:pPr>
              <w:widowControl w:val="0"/>
              <w:tabs>
                <w:tab w:val="left" w:pos="3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физической  культуре и спорту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ерезники</w:t>
            </w:r>
            <w:proofErr w:type="spellEnd"/>
          </w:p>
          <w:p w:rsidR="00D20C29" w:rsidRDefault="00D20C29">
            <w:pPr>
              <w:widowControl w:val="0"/>
              <w:tabs>
                <w:tab w:val="left" w:pos="3930"/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C29" w:rsidRDefault="007B1B5D">
            <w:pPr>
              <w:widowControl w:val="0"/>
              <w:tabs>
                <w:tab w:val="left" w:pos="3930"/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_________________А.Н.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Ернов</w:t>
            </w:r>
            <w:proofErr w:type="spellEnd"/>
          </w:p>
          <w:p w:rsidR="00D20C29" w:rsidRDefault="007B1B5D">
            <w:pPr>
              <w:widowControl w:val="0"/>
              <w:tabs>
                <w:tab w:val="left" w:pos="3930"/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 2023 год</w:t>
            </w:r>
          </w:p>
        </w:tc>
      </w:tr>
    </w:tbl>
    <w:p w:rsidR="00D20C29" w:rsidRDefault="00D20C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D20C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D20C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7B1B5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D20C29" w:rsidRDefault="007B1B5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  <w:lang w:eastAsia="ru-RU"/>
        </w:rPr>
        <w:t xml:space="preserve">о проведении городских квалификационных соревнований по спортивному туризму на пешеходных дистанциях </w:t>
      </w:r>
    </w:p>
    <w:p w:rsidR="00D20C29" w:rsidRDefault="00D20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квалификационные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спортивному туризму на пешеходных дистанциях (далее – соревнования) </w:t>
      </w:r>
      <w:r>
        <w:rPr>
          <w:rFonts w:ascii="Times New Roman" w:hAnsi="Times New Roman" w:cs="Times New Roman"/>
          <w:sz w:val="28"/>
          <w:szCs w:val="28"/>
        </w:rPr>
        <w:t>проводится в рамках Календарного плана официальных физкультурных и спортивных мероприятий муниципального образования «Город Березники» на 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соревнований – развитие юношеск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ого, юниорского и взрослого спортивного туризма в городе, выявление сильнейших спортсменов и команд города, формирование Сборной города по спортивному туризму для участия в Первенстве и Чемпионате Пермского края и России. 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20C29" w:rsidRDefault="007B1B5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направление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тско-юношеского, юниорского и взрослого спортивного туризма;</w:t>
      </w:r>
    </w:p>
    <w:p w:rsidR="00D20C29" w:rsidRDefault="007B1B5D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чувства патриотизма и гражданственности;</w:t>
      </w:r>
    </w:p>
    <w:p w:rsidR="00D20C29" w:rsidRDefault="007B1B5D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установлению дружеских контактов между спортивными коллективами и командами города; </w:t>
      </w:r>
    </w:p>
    <w:p w:rsidR="00D20C29" w:rsidRDefault="007B1B5D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методы учебно-тренировочного процесса;</w:t>
      </w:r>
    </w:p>
    <w:p w:rsidR="00D20C29" w:rsidRDefault="007B1B5D">
      <w:pPr>
        <w:numPr>
          <w:ilvl w:val="0"/>
          <w:numId w:val="1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сильнейших спортсменов и команды города для участия в Первенствах и Чемпионатах Пермского края и России.</w:t>
      </w:r>
    </w:p>
    <w:p w:rsidR="00D20C29" w:rsidRDefault="00D20C29">
      <w:pPr>
        <w:spacing w:after="0" w:line="240" w:lineRule="auto"/>
        <w:ind w:left="1069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ПРОВЕДЕНИЯ</w:t>
      </w:r>
    </w:p>
    <w:p w:rsidR="00D20C29" w:rsidRDefault="007B1B5D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пройдут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января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13.00 до 20.00 в МАОУ СОШ №12 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/з), ул. Свердлова 23а.</w:t>
      </w:r>
    </w:p>
    <w:p w:rsidR="00D20C29" w:rsidRDefault="00D20C2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right="-2" w:firstLine="2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СОРЕВНОВАНИЙ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организацией соревнования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автономное учреждение дополнительного образования «Дом детского и юношеского туризма и экскурсий»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содействии Комитета по физической культуре и спорту администрации города Березники. 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Подготовку и непосредственное проведение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главная судейская коллегия, (далее – ГСК), состоящая из лиц, имеющих соответствующую квалификацию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соревнований по спортивному туризму на дистанциях. 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Владимировна.</w:t>
      </w:r>
    </w:p>
    <w:p w:rsidR="00D20C29" w:rsidRDefault="00D20C29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right="-2" w:firstLine="1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соревнованиях допускаются спортсмены города, включенные в заявку на участие в соревновани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медицинского допуска и необходимого снаряжения. 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делегации: руководитель (тренер, представитель), участники. 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и спортивная квалификация спортсменов: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мальчики/девочки 2006-2013 год рождения;</w:t>
      </w:r>
    </w:p>
    <w:p w:rsidR="00D20C29" w:rsidRDefault="00D20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D2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:rsidR="00D20C29" w:rsidRDefault="007B1B5D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ЯНВАРЯ 2024 года</w:t>
      </w:r>
    </w:p>
    <w:p w:rsidR="00D20C29" w:rsidRDefault="007B1B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13.00 - 13.15 – Регистрация участников </w:t>
      </w:r>
    </w:p>
    <w:p w:rsidR="00D20C29" w:rsidRDefault="007B1B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13.20  - 13.30 – Открытие соревнований</w:t>
      </w:r>
    </w:p>
    <w:p w:rsidR="00D20C29" w:rsidRDefault="007B1B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13.30 – Старт соревнований на дистанции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класса)</w:t>
      </w:r>
    </w:p>
    <w:p w:rsidR="00D20C29" w:rsidRDefault="007B1B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1430 — 16..00 – Старт соревнований на дистанции — пешеходная — связка (2  класс)</w:t>
      </w:r>
    </w:p>
    <w:p w:rsidR="00D20C29" w:rsidRDefault="007B1B5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16.00 — 18.30 - Старт соревнован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на дистанции — пешеходная — группа (2 класс)</w:t>
      </w:r>
    </w:p>
    <w:p w:rsidR="00D20C29" w:rsidRDefault="00D20C29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7B1B5D">
      <w:pPr>
        <w:spacing w:before="120" w:after="0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Соревнования проводятся по следующим дисциплинам:</w:t>
      </w:r>
    </w:p>
    <w:p w:rsidR="00D20C29" w:rsidRDefault="007B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«дистанция – пешеходная»;</w:t>
      </w:r>
    </w:p>
    <w:p w:rsidR="00D20C29" w:rsidRDefault="007B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«дистанция – пешеходная – связка»;</w:t>
      </w:r>
    </w:p>
    <w:p w:rsidR="00D20C29" w:rsidRDefault="007B1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«дистанция — пешеходная - группа».</w:t>
      </w:r>
    </w:p>
    <w:p w:rsidR="00D20C29" w:rsidRDefault="00D2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проводится в соответствии с «Правилами вида спорта «Спортивный туризм», утвержденными приказом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от 22 апреля 2021 года № 255.</w:t>
      </w:r>
    </w:p>
    <w:p w:rsidR="00D20C29" w:rsidRDefault="00D20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firstLine="1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по бесштрафной системе оценки нарушений. Результат участника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пределяется по времени прохождения дистанции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снятий.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дисциплине «дистанция – пешеходная» победители определяются отдельно среди мальчиков и девочек.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дисциплине «дистанция – пешеходная – связка» победители определяются отдельно среди смешанных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связок.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дисциплине «дистанция – пешеходная – группа» победители определяются в каждой возрастной группе среди смешанных групп.</w:t>
      </w:r>
    </w:p>
    <w:p w:rsidR="00D20C29" w:rsidRDefault="007B1B5D">
      <w:pPr>
        <w:shd w:val="clear" w:color="auto" w:fill="FFFFFF"/>
        <w:tabs>
          <w:tab w:val="left" w:pos="341"/>
        </w:tabs>
        <w:spacing w:before="10" w:after="0" w:line="240" w:lineRule="auto"/>
        <w:ind w:right="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Спортсмены и команды, показавшие лучшие результаты в соревнованиях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входят в официальный состав Сборной города Березники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спортивному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туризму и представляют город на Краевых и Российских соревнованиях по спортивному туризму на пешеходных дистанциях.</w:t>
      </w:r>
    </w:p>
    <w:p w:rsidR="00D20C29" w:rsidRDefault="00D20C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firstLine="1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D20C29" w:rsidRDefault="007B1B5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1, 2, 3 места в соревнованиях по дисциплине «дистанция – пешеходная», «дистанция – пешеходна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связка», «дистанция — пешеходная — группа» награждаются сертификатами. </w:t>
      </w:r>
      <w:proofErr w:type="gramEnd"/>
    </w:p>
    <w:p w:rsidR="00D20C29" w:rsidRDefault="00D20C29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right="-2" w:hanging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ФИНАНСИРОВАНИЯ</w:t>
      </w:r>
    </w:p>
    <w:p w:rsidR="00D20C29" w:rsidRDefault="007B1B5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Городских соревнований по спортивному туризму возможно привлечение спонсорских средств.</w:t>
      </w:r>
    </w:p>
    <w:p w:rsidR="00D20C29" w:rsidRDefault="00D20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firstLine="2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БЕЗОПАСНОСТИ УЧАСТНИКОВ И ЗРИТЕЛЕЙ </w:t>
      </w:r>
    </w:p>
    <w:p w:rsidR="00D20C29" w:rsidRDefault="007B1B5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соревнований, утвержденных постановлением Правительства Российской Федерации от 18 апреля 2014 г. № 353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требованиям правил соревнований по виду спорта «Спортивный туризм».</w:t>
      </w:r>
    </w:p>
    <w:p w:rsidR="00D20C29" w:rsidRDefault="007B1B5D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Оказание скорой медицинской помощи осуществляется в соответствии с пр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казом Министерства здравоохранения Российской Федерации от 23.10.2020 № 1144Н «Об утверждении порядка </w:t>
      </w:r>
      <w:r>
        <w:rPr>
          <w:rFonts w:ascii="Times New Roman" w:eastAsia="Calibri" w:hAnsi="Times New Roman" w:cs="Times New Roman"/>
          <w:sz w:val="28"/>
          <w:szCs w:val="28"/>
        </w:rPr>
        <w:t>организации оказания медицинской помощи 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рядок медицинского осмотра лиц, желающих пройти спортивную по</w:t>
      </w:r>
      <w:r>
        <w:rPr>
          <w:rFonts w:ascii="Times New Roman" w:eastAsia="Calibri" w:hAnsi="Times New Roman" w:cs="Times New Roman"/>
          <w:sz w:val="28"/>
          <w:szCs w:val="28"/>
        </w:rPr>
        <w:t>дготовку, зан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маться физической культурой и спортом в организациях и (или) выполнить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норм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тивы испытаний (тестов) Всероссийского физкультурно-спортивного комплекса "Готов к труду и обороне" и форм медицинских заключений о допуске к участию физкультурных и </w:t>
      </w:r>
      <w:r>
        <w:rPr>
          <w:rFonts w:ascii="Times New Roman" w:eastAsia="Calibri" w:hAnsi="Times New Roman" w:cs="Times New Roman"/>
          <w:sz w:val="28"/>
          <w:szCs w:val="28"/>
        </w:rPr>
        <w:t>спортивных мероприятиях»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безопасность проведения соревнований и применяемого судейского снаряжения несут Березниковская городская Федерация спортивного туризма и Муниципальное автономное учреждение дополнительного образования «Дом 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юношеского туризма и экскурсий».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безопасность применяемого личного и группового снаряжения несут руководители (тренеры, представители) команд. </w:t>
      </w:r>
    </w:p>
    <w:p w:rsidR="00D20C29" w:rsidRDefault="007B1B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безопасность и сохранность жизни участников в пути и в дни соревнован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возлагается на руководителей (тренеров, представителей) команд.</w:t>
      </w:r>
    </w:p>
    <w:p w:rsidR="00D20C29" w:rsidRDefault="00D20C2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29" w:rsidRDefault="007B1B5D">
      <w:pPr>
        <w:pStyle w:val="a9"/>
        <w:numPr>
          <w:ilvl w:val="0"/>
          <w:numId w:val="2"/>
        </w:num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ЗАЯВОК НА УЧАСТИЕ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именные заявки (приложение 1) подаются с пометкой «Соревнова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3 дня до начала соревнований до 18 января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0C29" w:rsidRDefault="007B1B5D">
      <w:pPr>
        <w:snapToGri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_94@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C29" w:rsidRDefault="007B1B5D">
      <w:pPr>
        <w:tabs>
          <w:tab w:val="left" w:pos="426"/>
        </w:tabs>
        <w:snapToGri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именных заявок подаются в мандатную комиссию на месте соревнований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представления в мандатную комиссию: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допуск врача;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копия паспорта или свидетельство о рождении каждого;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документы участников;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страховка от несчастного случая.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 отсутствии квалификационных документов участники к соревнованиям не допускаются!</w:t>
      </w:r>
    </w:p>
    <w:p w:rsidR="00D20C29" w:rsidRDefault="007B1B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или несоответствия требованиям вышеперечисленных документов участник (делегац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ия) до участия в соревнованиях не допускаются!</w:t>
      </w:r>
    </w:p>
    <w:p w:rsidR="00D20C29" w:rsidRDefault="007B1B5D">
      <w:pPr>
        <w:snapToGrid w:val="0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Тамара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и юношеского туризма и экскурсий» г. Березники;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the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moon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_94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D20C29" w:rsidRDefault="00D20C29">
      <w:pPr>
        <w:tabs>
          <w:tab w:val="left" w:pos="309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0C29" w:rsidRDefault="007B1B5D">
      <w:pPr>
        <w:tabs>
          <w:tab w:val="left" w:pos="30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Данное положение является вызовом на соревнования.</w:t>
      </w:r>
    </w:p>
    <w:p w:rsidR="00D20C29" w:rsidRDefault="00D20C29">
      <w:pPr>
        <w:tabs>
          <w:tab w:val="left" w:pos="30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0C29" w:rsidRDefault="007B1B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Организаторы оставляют за собой право вносить изменения в положение.</w:t>
      </w:r>
    </w:p>
    <w:p w:rsidR="00D20C29" w:rsidRDefault="00D20C2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D20C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0C29" w:rsidRDefault="007B1B5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</w:t>
      </w:r>
    </w:p>
    <w:p w:rsidR="00D20C29" w:rsidRDefault="00D20C29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D20C29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главную судейскую коллегию </w:t>
      </w:r>
    </w:p>
    <w:p w:rsidR="00D20C29" w:rsidRDefault="007B1B5D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______________________________________________________</w:t>
      </w:r>
    </w:p>
    <w:p w:rsidR="00D20C29" w:rsidRDefault="007B1B5D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название соревнований</w:t>
      </w:r>
    </w:p>
    <w:p w:rsidR="00D20C29" w:rsidRDefault="00D20C29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D20C29" w:rsidRDefault="007B1B5D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___________________________________________________</w:t>
      </w:r>
    </w:p>
    <w:p w:rsidR="00D20C29" w:rsidRDefault="007B1B5D">
      <w:pPr>
        <w:tabs>
          <w:tab w:val="right" w:pos="1077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название командирующей организации, адрес, телефон,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http</w:t>
      </w:r>
    </w:p>
    <w:p w:rsidR="00D20C29" w:rsidRDefault="00D20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80"/>
          <w:w w:val="150"/>
          <w:sz w:val="20"/>
          <w:szCs w:val="20"/>
          <w:u w:val="single"/>
          <w:lang w:eastAsia="ru-RU"/>
        </w:rPr>
      </w:pPr>
    </w:p>
    <w:p w:rsidR="00D20C29" w:rsidRDefault="007B1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80"/>
          <w:w w:val="15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aps/>
          <w:spacing w:val="80"/>
          <w:w w:val="150"/>
          <w:sz w:val="20"/>
          <w:szCs w:val="20"/>
          <w:u w:val="single"/>
          <w:lang w:eastAsia="ru-RU"/>
        </w:rPr>
        <w:t>ИМЕННАЯ ЗАЯВКА</w:t>
      </w:r>
    </w:p>
    <w:p w:rsidR="00D20C29" w:rsidRDefault="007B1B5D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200"/>
          <w:w w:val="1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0"/>
          <w:w w:val="150"/>
          <w:sz w:val="20"/>
          <w:szCs w:val="20"/>
          <w:lang w:eastAsia="ru-RU"/>
        </w:rPr>
        <w:t>на участие в соревнованиях</w:t>
      </w:r>
    </w:p>
    <w:p w:rsidR="00D20C29" w:rsidRDefault="007B1B5D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Просим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допустить к участию в соревнованиях команду ___________________________________________________</w:t>
      </w:r>
    </w:p>
    <w:p w:rsidR="00D20C29" w:rsidRDefault="007B1B5D">
      <w:pPr>
        <w:tabs>
          <w:tab w:val="right" w:pos="10773"/>
        </w:tabs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(название команды, территория)</w:t>
      </w:r>
    </w:p>
    <w:p w:rsidR="00D20C29" w:rsidRDefault="007B1B5D">
      <w:pP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следующем составе:</w:t>
      </w:r>
    </w:p>
    <w:tbl>
      <w:tblPr>
        <w:tblW w:w="9968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4351"/>
        <w:gridCol w:w="1131"/>
        <w:gridCol w:w="776"/>
        <w:gridCol w:w="1698"/>
        <w:gridCol w:w="1517"/>
      </w:tblGrid>
      <w:tr w:rsidR="00D20C29">
        <w:trPr>
          <w:cantSplit/>
          <w:trHeight w:val="1255"/>
          <w:jc w:val="center"/>
        </w:trPr>
        <w:tc>
          <w:tcPr>
            <w:tcW w:w="494" w:type="dxa"/>
            <w:tcBorders>
              <w:top w:val="thinThickLargeGap" w:sz="24" w:space="0" w:color="000000"/>
              <w:left w:val="thinThickLargeGap" w:sz="2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D20C29" w:rsidRDefault="007B1B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351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t>Фамилия Имя отчество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br/>
              <w:t>участника</w:t>
            </w:r>
          </w:p>
        </w:tc>
        <w:tc>
          <w:tcPr>
            <w:tcW w:w="1131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t>дата и Год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  <w:br/>
              <w:t>рождения</w:t>
            </w:r>
          </w:p>
        </w:tc>
        <w:tc>
          <w:tcPr>
            <w:tcW w:w="776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D20C29" w:rsidRDefault="007B1B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br/>
              <w:t>разряд</w:t>
            </w:r>
          </w:p>
        </w:tc>
        <w:tc>
          <w:tcPr>
            <w:tcW w:w="1698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br/>
              <w:t>допуск</w:t>
            </w:r>
          </w:p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</w:pPr>
          </w:p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 xml:space="preserve">слово </w:t>
            </w:r>
            <w:r>
              <w:rPr>
                <w:rFonts w:ascii="Times New Roman" w:eastAsia="Times New Roman" w:hAnsi="Times New Roman" w:cs="Times New Roman"/>
                <w:i/>
                <w:caps/>
                <w:sz w:val="12"/>
                <w:szCs w:val="12"/>
                <w:lang w:eastAsia="ru-RU"/>
              </w:rPr>
              <w:t>“допущен”</w:t>
            </w: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br/>
              <w:t>подпись и печать врача</w:t>
            </w:r>
          </w:p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ru-RU"/>
              </w:rPr>
              <w:t>напротив каждого участника</w:t>
            </w:r>
          </w:p>
        </w:tc>
        <w:tc>
          <w:tcPr>
            <w:tcW w:w="1517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thickThinLargeGap" w:sz="24" w:space="0" w:color="000000"/>
            </w:tcBorders>
            <w:shd w:val="clear" w:color="auto" w:fill="F3F3F3"/>
            <w:vAlign w:val="center"/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2"/>
                <w:szCs w:val="12"/>
                <w:lang w:eastAsia="ru-RU"/>
              </w:rPr>
              <w:t>примечания</w:t>
            </w:r>
          </w:p>
        </w:tc>
      </w:tr>
      <w:tr w:rsidR="00D20C29">
        <w:trPr>
          <w:cantSplit/>
          <w:trHeight w:val="266"/>
          <w:jc w:val="center"/>
        </w:trPr>
        <w:tc>
          <w:tcPr>
            <w:tcW w:w="9967" w:type="dxa"/>
            <w:gridSpan w:val="6"/>
            <w:tcBorders>
              <w:top w:val="thinThickLargeGap" w:sz="24" w:space="0" w:color="000000"/>
              <w:left w:val="thinThickLargeGap" w:sz="24" w:space="0" w:color="000000"/>
              <w:bottom w:val="thinThickLargeGap" w:sz="24" w:space="0" w:color="000000"/>
              <w:right w:val="thickThinLargeGap" w:sz="24" w:space="0" w:color="000000"/>
            </w:tcBorders>
            <w:vAlign w:val="center"/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6"/>
                <w:szCs w:val="16"/>
                <w:lang w:eastAsia="ru-RU"/>
              </w:rPr>
              <w:t xml:space="preserve">Класс дистанции,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6"/>
                <w:szCs w:val="16"/>
                <w:lang w:eastAsia="ru-RU"/>
              </w:rPr>
              <w:t>возрастная группа</w:t>
            </w:r>
          </w:p>
        </w:tc>
      </w:tr>
      <w:tr w:rsidR="00D20C29">
        <w:trPr>
          <w:cantSplit/>
          <w:trHeight w:val="170"/>
          <w:jc w:val="center"/>
        </w:trPr>
        <w:tc>
          <w:tcPr>
            <w:tcW w:w="494" w:type="dxa"/>
            <w:tcBorders>
              <w:top w:val="thinThickLargeGap" w:sz="2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51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C29">
        <w:trPr>
          <w:cantSplit/>
          <w:trHeight w:val="170"/>
          <w:jc w:val="center"/>
        </w:trPr>
        <w:tc>
          <w:tcPr>
            <w:tcW w:w="494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C29">
        <w:trPr>
          <w:cantSplit/>
          <w:trHeight w:val="170"/>
          <w:jc w:val="center"/>
        </w:trPr>
        <w:tc>
          <w:tcPr>
            <w:tcW w:w="494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C29">
        <w:trPr>
          <w:cantSplit/>
          <w:trHeight w:val="170"/>
          <w:jc w:val="center"/>
        </w:trPr>
        <w:tc>
          <w:tcPr>
            <w:tcW w:w="494" w:type="dxa"/>
            <w:tcBorders>
              <w:top w:val="single" w:sz="4" w:space="0" w:color="000000"/>
              <w:left w:val="thinThickLargeGap" w:sz="24" w:space="0" w:color="000000"/>
              <w:bottom w:val="thickThinLargeGap" w:sz="24" w:space="0" w:color="000000"/>
              <w:right w:val="single" w:sz="4" w:space="0" w:color="000000"/>
            </w:tcBorders>
          </w:tcPr>
          <w:p w:rsidR="00D20C29" w:rsidRDefault="007B1B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т.д.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single" w:sz="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thickThinLargeGap" w:sz="24" w:space="0" w:color="000000"/>
            </w:tcBorders>
          </w:tcPr>
          <w:p w:rsidR="00D20C29" w:rsidRDefault="00D20C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20C29" w:rsidRDefault="00D20C29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допущено к соревнованиям ________ человек.</w:t>
      </w:r>
    </w:p>
    <w:p w:rsidR="00D20C29" w:rsidRDefault="00D20C29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допущено к соревнованиям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человек, в том числе __________________________</w:t>
      </w:r>
    </w:p>
    <w:p w:rsidR="00D20C29" w:rsidRDefault="00D20C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Врач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/______________________/</w:t>
      </w:r>
    </w:p>
    <w:p w:rsidR="00D20C29" w:rsidRDefault="007B1B5D">
      <w:pPr>
        <w:spacing w:after="0" w:line="240" w:lineRule="auto"/>
        <w:rPr>
          <w:rFonts w:ascii="Times New Roman" w:eastAsia="Times New Roman" w:hAnsi="Times New Roman" w:cs="Times New Roman"/>
          <w:i/>
          <w:iCs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М.П.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подпись врача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расшифровка подписи врача</w:t>
      </w:r>
    </w:p>
    <w:p w:rsidR="00D20C29" w:rsidRDefault="007B1B5D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Личная печать медицинского работника                                       </w:t>
      </w:r>
    </w:p>
    <w:p w:rsidR="00D20C29" w:rsidRDefault="00D20C29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команды _____________________________________________________________________________</w:t>
      </w:r>
    </w:p>
    <w:p w:rsidR="00D20C29" w:rsidRDefault="007B1B5D">
      <w:pPr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ФИО полностью, домашний адрес, телефон,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mail</w:t>
      </w:r>
    </w:p>
    <w:p w:rsidR="00D20C29" w:rsidRDefault="007B1B5D">
      <w:pPr>
        <w:tabs>
          <w:tab w:val="right" w:pos="836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 правилами техники безопасности знаком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________________________/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D20C29" w:rsidRDefault="007B1B5D">
      <w:pPr>
        <w:tabs>
          <w:tab w:val="left" w:pos="-142"/>
          <w:tab w:val="left" w:pos="0"/>
          <w:tab w:val="right" w:pos="1049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подпись представителя          расшифровка подписи</w:t>
      </w:r>
    </w:p>
    <w:p w:rsidR="00D20C29" w:rsidRDefault="007B1B5D">
      <w:pPr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 от команды ___________________________________________________________________________________</w:t>
      </w:r>
    </w:p>
    <w:p w:rsidR="00D20C29" w:rsidRDefault="007B1B5D">
      <w:pPr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spacing w:val="14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Звание, ФИ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 полностью, домашний адрес, телефон,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mail</w:t>
      </w:r>
    </w:p>
    <w:p w:rsidR="00D20C29" w:rsidRDefault="00D20C29">
      <w:pPr>
        <w:tabs>
          <w:tab w:val="right" w:pos="4395"/>
          <w:tab w:val="right" w:pos="808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D20C29">
      <w:pPr>
        <w:tabs>
          <w:tab w:val="right" w:pos="4395"/>
          <w:tab w:val="right" w:pos="808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D20C29">
      <w:pPr>
        <w:tabs>
          <w:tab w:val="right" w:pos="4395"/>
          <w:tab w:val="right" w:pos="808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tabs>
          <w:tab w:val="right" w:pos="4395"/>
          <w:tab w:val="right" w:pos="8080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_________________________________________ ________________ /____________________________/</w:t>
      </w:r>
    </w:p>
    <w:p w:rsidR="00D20C29" w:rsidRDefault="007B1B5D">
      <w:pPr>
        <w:tabs>
          <w:tab w:val="center" w:pos="6237"/>
          <w:tab w:val="right" w:pos="1020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название  направляющей организации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руководителя                    расшифровка подписи</w:t>
      </w: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М.П. </w:t>
      </w: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C29" w:rsidRDefault="007B1B5D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Контактные телефоны,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________________________________________________________________________</w:t>
      </w:r>
    </w:p>
    <w:p w:rsidR="00D20C29" w:rsidRDefault="007B1B5D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  В колонке «Медицинский допуск» должна стоять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печать врача!</w:t>
      </w: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20C29">
          <w:pgSz w:w="11906" w:h="16838"/>
          <w:pgMar w:top="510" w:right="567" w:bottom="510" w:left="1134" w:header="0" w:footer="0" w:gutter="0"/>
          <w:cols w:space="720"/>
          <w:formProt w:val="0"/>
          <w:docGrid w:linePitch="360" w:charSpace="12288"/>
        </w:sectPr>
      </w:pPr>
    </w:p>
    <w:p w:rsidR="00D20C29" w:rsidRDefault="007B1B5D">
      <w:pPr>
        <w:spacing w:after="0" w:line="240" w:lineRule="exact"/>
        <w:ind w:left="141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СОГЛАСИЕ НА ОБРАБОТКУ ПЕРСОНАЛЬНЫХ ДАННЫХ</w:t>
      </w:r>
    </w:p>
    <w:p w:rsidR="00D20C29" w:rsidRDefault="00D20C29">
      <w:pPr>
        <w:spacing w:after="0" w:line="240" w:lineRule="exact"/>
        <w:ind w:left="1418"/>
        <w:rPr>
          <w:rFonts w:ascii="Times New Roman" w:eastAsia="Calibri" w:hAnsi="Times New Roman" w:cs="Times New Roman"/>
          <w:sz w:val="24"/>
        </w:rPr>
      </w:pPr>
    </w:p>
    <w:p w:rsidR="00D20C29" w:rsidRDefault="00D20C29">
      <w:pPr>
        <w:spacing w:after="0" w:line="240" w:lineRule="exact"/>
        <w:ind w:left="1418"/>
        <w:rPr>
          <w:rFonts w:ascii="Times New Roman" w:eastAsia="Calibri" w:hAnsi="Times New Roman" w:cs="Times New Roman"/>
          <w:sz w:val="24"/>
        </w:rPr>
      </w:pP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В  соответствии  с требованиями статьи 9 Федерального закона от 27 июля 2006  г.  </w:t>
      </w:r>
    </w:p>
    <w:p w:rsidR="00D20C29" w:rsidRDefault="007B1B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N 152-ФЗ "О  персональных данных"</w:t>
      </w:r>
      <w:r>
        <w:rPr>
          <w:rFonts w:ascii="Times New Roman" w:eastAsia="Calibri" w:hAnsi="Times New Roman" w:cs="Times New Roman"/>
          <w:sz w:val="24"/>
        </w:rPr>
        <w:t xml:space="preserve"> я, _______________________________подтверждаю свое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ДО «ДДЮТЭ» </w:t>
      </w:r>
      <w:r>
        <w:rPr>
          <w:rFonts w:ascii="Times New Roman" w:eastAsia="Calibri" w:hAnsi="Times New Roman" w:cs="Times New Roman"/>
          <w:sz w:val="24"/>
        </w:rPr>
        <w:t>моих  персональных  данных, либо персональных данных моего ребенка ______________________________________(нужное подчеркнуть) относящихся исключительно к перечисленным</w:t>
      </w:r>
      <w:r>
        <w:rPr>
          <w:rFonts w:ascii="Times New Roman" w:eastAsia="Calibri" w:hAnsi="Times New Roman" w:cs="Times New Roman"/>
          <w:sz w:val="24"/>
        </w:rPr>
        <w:t xml:space="preserve"> ниже категориям персональных данных: 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фамилия; 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имя; 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отчество; 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дата рождения; 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тип документа, данные документа удостоверяющего личность;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сведения об образовании;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информация о регистрации по месту жительства или месту пребывания;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>информация о роде занятий.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Я уведомлен и понимаю, что под обработкой моих персональных данных подразумевается сбор, систематизация, накопление, хранение, уточнение (обновление, изменение), использование, распространение, уничтожение и любые др</w:t>
      </w:r>
      <w:r>
        <w:rPr>
          <w:rFonts w:ascii="Times New Roman" w:eastAsia="Calibri" w:hAnsi="Times New Roman" w:cs="Times New Roman"/>
          <w:sz w:val="24"/>
        </w:rPr>
        <w:t>угие действия                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:rsidR="00D20C29" w:rsidRDefault="007B1B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            Я информирован,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«ДДЮТЭ» </w:t>
      </w:r>
      <w:r>
        <w:rPr>
          <w:rFonts w:ascii="Times New Roman" w:eastAsia="Calibri" w:hAnsi="Times New Roman" w:cs="Times New Roman"/>
          <w:sz w:val="24"/>
        </w:rPr>
        <w:t>гарантирует обработку моих персональных данных в соответствии с действующим законодательством РФ как неавтоматизированным,  так и автоматизированным способами.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Данное согласие действует до достижения целей обработки персональных данны</w:t>
      </w:r>
      <w:r>
        <w:rPr>
          <w:rFonts w:ascii="Times New Roman" w:eastAsia="Calibri" w:hAnsi="Times New Roman" w:cs="Times New Roman"/>
          <w:sz w:val="24"/>
        </w:rPr>
        <w:t>х или в течение срока хранения информации.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Данное согласие может быть отозвано в любой момент по моему письменному заявлению.</w:t>
      </w:r>
    </w:p>
    <w:p w:rsidR="00D20C29" w:rsidRDefault="007B1B5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Я подтверждаю, что, давая такое согласие, я действую по собственной воле                   и в своих инт</w:t>
      </w:r>
      <w:r>
        <w:rPr>
          <w:rFonts w:ascii="Times New Roman" w:eastAsia="Calibri" w:hAnsi="Times New Roman" w:cs="Times New Roman"/>
          <w:sz w:val="24"/>
        </w:rPr>
        <w:t>ересах.</w:t>
      </w:r>
    </w:p>
    <w:p w:rsidR="00D20C29" w:rsidRDefault="00D20C29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</w:p>
    <w:p w:rsidR="00D20C29" w:rsidRDefault="00D20C29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</w:rPr>
      </w:pPr>
    </w:p>
    <w:p w:rsidR="00D20C29" w:rsidRDefault="007B1B5D">
      <w:pPr>
        <w:spacing w:after="0"/>
        <w:jc w:val="both"/>
        <w:rPr>
          <w:rFonts w:ascii="Times New Roman" w:eastAsia="Calibri" w:hAnsi="Times New Roman" w:cs="Times New Roman"/>
          <w:spacing w:val="16"/>
          <w:sz w:val="24"/>
        </w:rPr>
      </w:pPr>
      <w:r>
        <w:rPr>
          <w:rFonts w:ascii="Times New Roman" w:eastAsia="Calibri" w:hAnsi="Times New Roman" w:cs="Times New Roman"/>
          <w:spacing w:val="16"/>
          <w:sz w:val="24"/>
        </w:rPr>
        <w:t xml:space="preserve"> __________________                                           </w:t>
      </w:r>
      <w:r>
        <w:rPr>
          <w:rFonts w:ascii="Times New Roman" w:eastAsia="Calibri" w:hAnsi="Times New Roman" w:cs="Times New Roman"/>
          <w:spacing w:val="16"/>
          <w:szCs w:val="20"/>
        </w:rPr>
        <w:t xml:space="preserve">  </w:t>
      </w:r>
      <w:r>
        <w:rPr>
          <w:rFonts w:ascii="Times New Roman" w:eastAsia="Calibri" w:hAnsi="Times New Roman" w:cs="Times New Roman"/>
          <w:spacing w:val="16"/>
          <w:sz w:val="24"/>
        </w:rPr>
        <w:t xml:space="preserve">                                                                     </w:t>
      </w:r>
    </w:p>
    <w:p w:rsidR="00D20C29" w:rsidRDefault="007B1B5D">
      <w:pPr>
        <w:spacing w:after="0"/>
        <w:jc w:val="both"/>
        <w:rPr>
          <w:rFonts w:ascii="Times New Roman" w:eastAsia="Calibri" w:hAnsi="Times New Roman" w:cs="Times New Roman"/>
          <w:spacing w:val="16"/>
          <w:sz w:val="24"/>
        </w:rPr>
      </w:pPr>
      <w:r>
        <w:rPr>
          <w:rFonts w:ascii="Times New Roman" w:eastAsia="Calibri" w:hAnsi="Times New Roman" w:cs="Times New Roman"/>
          <w:spacing w:val="16"/>
          <w:szCs w:val="20"/>
        </w:rPr>
        <w:t xml:space="preserve">                (дата)</w:t>
      </w:r>
    </w:p>
    <w:p w:rsidR="00D20C29" w:rsidRDefault="00D20C29">
      <w:pPr>
        <w:spacing w:after="0" w:line="360" w:lineRule="exact"/>
        <w:jc w:val="both"/>
        <w:rPr>
          <w:rFonts w:ascii="Times New Roman" w:eastAsia="Calibri" w:hAnsi="Times New Roman" w:cs="Times New Roman"/>
          <w:spacing w:val="16"/>
          <w:sz w:val="24"/>
        </w:rPr>
      </w:pPr>
    </w:p>
    <w:p w:rsidR="00D20C29" w:rsidRDefault="007B1B5D">
      <w:pPr>
        <w:spacing w:after="0" w:line="360" w:lineRule="exact"/>
        <w:jc w:val="both"/>
        <w:rPr>
          <w:rFonts w:ascii="Times New Roman" w:eastAsia="Calibri" w:hAnsi="Times New Roman" w:cs="Times New Roman"/>
          <w:spacing w:val="16"/>
          <w:sz w:val="24"/>
        </w:rPr>
      </w:pPr>
      <w:r>
        <w:rPr>
          <w:rFonts w:ascii="Times New Roman" w:eastAsia="Calibri" w:hAnsi="Times New Roman" w:cs="Times New Roman"/>
          <w:spacing w:val="16"/>
          <w:sz w:val="24"/>
        </w:rPr>
        <w:t>___________/__________________/</w:t>
      </w:r>
      <w:bookmarkStart w:id="1" w:name="_GoBack1"/>
      <w:bookmarkEnd w:id="1"/>
    </w:p>
    <w:p w:rsidR="00D20C29" w:rsidRDefault="007B1B5D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 (подпись/расшифровка подписи)</w:t>
      </w:r>
    </w:p>
    <w:p w:rsidR="00D20C29" w:rsidRDefault="00D20C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20C29">
      <w:pgSz w:w="11906" w:h="16838"/>
      <w:pgMar w:top="510" w:right="567" w:bottom="510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C1C2B"/>
    <w:multiLevelType w:val="multilevel"/>
    <w:tmpl w:val="99A490B4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72C37848"/>
    <w:multiLevelType w:val="multilevel"/>
    <w:tmpl w:val="605885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B5670C1"/>
    <w:multiLevelType w:val="multilevel"/>
    <w:tmpl w:val="BC824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29"/>
    <w:rsid w:val="007B1B5D"/>
    <w:rsid w:val="00D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013C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E5FCC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2E665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3E5FC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7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013C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E5FCC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2E665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3E5FC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7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r_ddut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DE91-51B2-47AD-B406-577D5EB0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dc:description/>
  <cp:lastModifiedBy>user</cp:lastModifiedBy>
  <cp:revision>25</cp:revision>
  <cp:lastPrinted>2024-01-19T08:13:00Z</cp:lastPrinted>
  <dcterms:created xsi:type="dcterms:W3CDTF">2019-05-20T04:26:00Z</dcterms:created>
  <dcterms:modified xsi:type="dcterms:W3CDTF">2024-01-19T08:16:00Z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